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3FD" w:rsidRDefault="008A23FD" w:rsidP="008A23FD"/>
    <w:p w:rsidR="008A23FD" w:rsidRPr="008A23FD" w:rsidRDefault="008A23FD" w:rsidP="008A23FD">
      <w:pPr>
        <w:rPr>
          <w:b/>
          <w:bCs/>
          <w:sz w:val="28"/>
          <w:szCs w:val="28"/>
        </w:rPr>
      </w:pPr>
      <w:r>
        <w:rPr>
          <w:b/>
          <w:bCs/>
          <w:sz w:val="28"/>
          <w:szCs w:val="28"/>
        </w:rPr>
        <w:t>Champs magnétiques et mouvement d’une particule dans un champ magnétique</w:t>
      </w:r>
    </w:p>
    <w:p w:rsidR="008A23FD" w:rsidRDefault="008A23FD" w:rsidP="008A23FD">
      <w:pPr>
        <w:jc w:val="both"/>
        <w:rPr>
          <w:b/>
          <w:bCs/>
          <w:u w:val="single"/>
        </w:rPr>
      </w:pPr>
      <w:r>
        <w:rPr>
          <w:b/>
          <w:bCs/>
          <w:u w:val="single"/>
        </w:rPr>
        <w:t>Exercice 1</w:t>
      </w:r>
    </w:p>
    <w:p w:rsidR="008A23FD" w:rsidRDefault="008A23FD" w:rsidP="008A23FD">
      <w:pPr>
        <w:jc w:val="both"/>
      </w:pPr>
      <w:r>
        <w:t xml:space="preserve">On démontre que l’intensité du champ magnétique au centre d’une bobine circulaire de rayon R, de longueur L comportant N spires est donné par la relation : </w:t>
      </w:r>
      <w:r>
        <w:rPr>
          <w:b/>
          <w:bCs/>
        </w:rPr>
        <w:t xml:space="preserve">B </w:t>
      </w:r>
      <w:proofErr w:type="gramStart"/>
      <w:r>
        <w:rPr>
          <w:b/>
          <w:bCs/>
        </w:rPr>
        <w:t xml:space="preserve">= </w:t>
      </w:r>
      <w:proofErr w:type="gramEnd"/>
      <w:r>
        <w:rPr>
          <w:b/>
          <w:bCs/>
        </w:rPr>
        <w:fldChar w:fldCharType="begin"/>
      </w:r>
      <w:r>
        <w:rPr>
          <w:b/>
          <w:bCs/>
        </w:rPr>
        <w:instrText xml:space="preserve"> EQ \F(4π N.I;10</w:instrText>
      </w:r>
      <w:r>
        <w:rPr>
          <w:b/>
          <w:bCs/>
          <w:vertAlign w:val="superscript"/>
        </w:rPr>
        <w:instrText xml:space="preserve">7 </w:instrText>
      </w:r>
      <w:r>
        <w:rPr>
          <w:b/>
          <w:bCs/>
        </w:rPr>
        <w:fldChar w:fldCharType="begin"/>
      </w:r>
      <w:r>
        <w:rPr>
          <w:b/>
          <w:bCs/>
        </w:rPr>
        <w:instrText xml:space="preserve"> EQ \R(;L</w:instrText>
      </w:r>
      <w:r>
        <w:rPr>
          <w:b/>
          <w:bCs/>
          <w:vertAlign w:val="superscript"/>
        </w:rPr>
        <w:instrText>2</w:instrText>
      </w:r>
      <w:r>
        <w:rPr>
          <w:b/>
          <w:bCs/>
        </w:rPr>
        <w:instrText xml:space="preserve"> + 4R</w:instrText>
      </w:r>
      <w:r>
        <w:rPr>
          <w:b/>
          <w:bCs/>
          <w:vertAlign w:val="superscript"/>
        </w:rPr>
        <w:instrText>2</w:instrText>
      </w:r>
      <w:r>
        <w:rPr>
          <w:b/>
          <w:bCs/>
        </w:rPr>
        <w:instrText xml:space="preserve">) </w:instrText>
      </w:r>
      <w:r>
        <w:rPr>
          <w:b/>
          <w:bCs/>
        </w:rPr>
        <w:fldChar w:fldCharType="end"/>
      </w:r>
      <w:r>
        <w:rPr>
          <w:b/>
          <w:bCs/>
        </w:rPr>
        <w:instrText xml:space="preserve">) </w:instrText>
      </w:r>
      <w:r>
        <w:rPr>
          <w:b/>
          <w:bCs/>
        </w:rPr>
        <w:fldChar w:fldCharType="end"/>
      </w:r>
      <w:r>
        <w:t>.</w:t>
      </w:r>
    </w:p>
    <w:p w:rsidR="008A23FD" w:rsidRDefault="008A23FD" w:rsidP="008A23FD">
      <w:pPr>
        <w:numPr>
          <w:ilvl w:val="0"/>
          <w:numId w:val="1"/>
        </w:numPr>
        <w:jc w:val="both"/>
      </w:pPr>
      <w:r>
        <w:t xml:space="preserve">Montrer que pour une bobine longue (longueur très grande par rapport au diamètre de la spire), on retrouve la formule </w:t>
      </w:r>
      <w:r>
        <w:rPr>
          <w:b/>
          <w:bCs/>
        </w:rPr>
        <w:t>B = 4π.10</w:t>
      </w:r>
      <w:r>
        <w:rPr>
          <w:b/>
          <w:bCs/>
          <w:vertAlign w:val="superscript"/>
        </w:rPr>
        <w:t>-7</w:t>
      </w:r>
      <w:r>
        <w:rPr>
          <w:b/>
          <w:bCs/>
        </w:rPr>
        <w:t xml:space="preserve"> </w:t>
      </w:r>
      <w:proofErr w:type="spellStart"/>
      <w:r>
        <w:rPr>
          <w:b/>
          <w:bCs/>
        </w:rPr>
        <w:t>n.I</w:t>
      </w:r>
      <w:proofErr w:type="spellEnd"/>
      <w:r>
        <w:t xml:space="preserve"> d’un solénoïde infiniment long.</w:t>
      </w:r>
    </w:p>
    <w:p w:rsidR="008A23FD" w:rsidRDefault="008A23FD" w:rsidP="008A23FD">
      <w:pPr>
        <w:numPr>
          <w:ilvl w:val="0"/>
          <w:numId w:val="1"/>
        </w:numPr>
        <w:jc w:val="both"/>
      </w:pPr>
      <w:r>
        <w:t>Retrouver la formule d’une bobine plate à partir de la formule générale ci-dessus.</w:t>
      </w:r>
    </w:p>
    <w:p w:rsidR="008A23FD" w:rsidRDefault="008A23FD" w:rsidP="008A23FD">
      <w:pPr>
        <w:numPr>
          <w:ilvl w:val="0"/>
          <w:numId w:val="1"/>
        </w:numPr>
        <w:jc w:val="both"/>
      </w:pPr>
      <w:r>
        <w:t>Etudier le cas d’une bobine où la longueur est égale au diamètre de la spire et donner l’expression de B en fonction du diamètre D.</w:t>
      </w:r>
    </w:p>
    <w:p w:rsidR="008A23FD" w:rsidRDefault="008A23FD" w:rsidP="008A23FD">
      <w:pPr>
        <w:jc w:val="both"/>
        <w:rPr>
          <w:b/>
          <w:bCs/>
          <w:u w:val="single"/>
        </w:rPr>
      </w:pPr>
      <w:r>
        <w:rPr>
          <w:b/>
          <w:bCs/>
          <w:u w:val="single"/>
        </w:rPr>
        <w:t>Exercice 2</w:t>
      </w:r>
    </w:p>
    <w:p w:rsidR="008A23FD" w:rsidRDefault="008A23FD" w:rsidP="008A23FD">
      <w:pPr>
        <w:jc w:val="both"/>
      </w:pPr>
      <w:r>
        <w:t xml:space="preserve">Un solénoïde est enroulé à spires non jointives, à raison de 10 spires par centimètre. Le fil conducteur est en cuivre de </w:t>
      </w:r>
      <w:smartTag w:uri="urn:schemas-microsoft-com:office:smarttags" w:element="metricconverter">
        <w:smartTagPr>
          <w:attr w:name="ProductID" w:val="0,2 mm"/>
        </w:smartTagPr>
        <w:r>
          <w:t>0,2 mm</w:t>
        </w:r>
      </w:smartTag>
      <w:r>
        <w:t xml:space="preserve"> de diamètre et de résistivité ρ = 1,6.10</w:t>
      </w:r>
      <w:r>
        <w:rPr>
          <w:vertAlign w:val="superscript"/>
        </w:rPr>
        <w:t>-8</w:t>
      </w:r>
      <w:r>
        <w:t xml:space="preserve"> </w:t>
      </w:r>
      <w:r>
        <w:sym w:font="Symbol" w:char="F057"/>
      </w:r>
      <w:r>
        <w:t xml:space="preserve">.m. La longueur du solénoïde est </w:t>
      </w:r>
    </w:p>
    <w:p w:rsidR="008A23FD" w:rsidRDefault="008A23FD" w:rsidP="008A23FD">
      <w:pPr>
        <w:jc w:val="both"/>
      </w:pPr>
      <w:r>
        <w:t xml:space="preserve">L = </w:t>
      </w:r>
      <w:smartTag w:uri="urn:schemas-microsoft-com:office:smarttags" w:element="metricconverter">
        <w:smartTagPr>
          <w:attr w:name="ProductID" w:val="40 cm"/>
        </w:smartTagPr>
        <w:r>
          <w:t>40 cm</w:t>
        </w:r>
      </w:smartTag>
      <w:r>
        <w:t xml:space="preserve"> et le rayon d’une spire est r = </w:t>
      </w:r>
      <w:smartTag w:uri="urn:schemas-microsoft-com:office:smarttags" w:element="metricconverter">
        <w:smartTagPr>
          <w:attr w:name="ProductID" w:val="5 cm"/>
        </w:smartTagPr>
        <w:r>
          <w:t>5 cm</w:t>
        </w:r>
      </w:smartTag>
      <w:r>
        <w:t>.</w:t>
      </w:r>
    </w:p>
    <w:p w:rsidR="008A23FD" w:rsidRDefault="008A23FD" w:rsidP="008A23FD">
      <w:pPr>
        <w:jc w:val="both"/>
      </w:pPr>
      <w:r>
        <w:t xml:space="preserve">On réalise un circuit comportant un générateur, de f.é.m. E = 1,5 V et de résistance interne r = </w:t>
      </w:r>
      <w:proofErr w:type="gramStart"/>
      <w:r>
        <w:t xml:space="preserve">0,5 </w:t>
      </w:r>
      <w:proofErr w:type="gramEnd"/>
      <w:r>
        <w:sym w:font="Symbol" w:char="F057"/>
      </w:r>
      <w:r>
        <w:t xml:space="preserve">, et la bobine. L’axe de la bobine est orienté perpendiculairement au plan du méridien magnétique. Une petite aiguille aimantée horizontale placée au centre de la bobine dévie d’un angle </w:t>
      </w:r>
      <w:r>
        <w:rPr>
          <w:sz w:val="20"/>
          <w:szCs w:val="20"/>
        </w:rPr>
        <w:t xml:space="preserve"> </w:t>
      </w:r>
      <w:r>
        <w:t>α</w:t>
      </w:r>
      <w:r>
        <w:rPr>
          <w:vertAlign w:val="subscript"/>
        </w:rPr>
        <w:t>1</w:t>
      </w:r>
      <w:r>
        <w:t xml:space="preserve"> = 60° lorsque l’on ferme le circuit.</w:t>
      </w:r>
    </w:p>
    <w:p w:rsidR="008A23FD" w:rsidRDefault="008A23FD" w:rsidP="008A23FD">
      <w:pPr>
        <w:numPr>
          <w:ilvl w:val="0"/>
          <w:numId w:val="2"/>
        </w:numPr>
        <w:jc w:val="both"/>
      </w:pPr>
      <w:r>
        <w:t>Quelle est la résistance R de la bobine ?</w:t>
      </w:r>
    </w:p>
    <w:p w:rsidR="008A23FD" w:rsidRDefault="008A23FD" w:rsidP="008A23FD">
      <w:pPr>
        <w:numPr>
          <w:ilvl w:val="0"/>
          <w:numId w:val="2"/>
        </w:numPr>
        <w:jc w:val="both"/>
      </w:pPr>
      <w:r>
        <w:t>Calculer la valeur de la composante horizontale du champ magnétique terrestre B</w:t>
      </w:r>
      <w:r>
        <w:rPr>
          <w:vertAlign w:val="subscript"/>
        </w:rPr>
        <w:t>0</w:t>
      </w:r>
      <w:r>
        <w:t>.</w:t>
      </w:r>
    </w:p>
    <w:p w:rsidR="008A23FD" w:rsidRDefault="008A23FD" w:rsidP="008A23FD">
      <w:pPr>
        <w:numPr>
          <w:ilvl w:val="0"/>
          <w:numId w:val="2"/>
        </w:numPr>
        <w:jc w:val="both"/>
      </w:pPr>
      <w:r>
        <w:t xml:space="preserve">Calculer la résistance </w:t>
      </w:r>
      <w:proofErr w:type="spellStart"/>
      <w:r>
        <w:t>R</w:t>
      </w:r>
      <w:r>
        <w:rPr>
          <w:vertAlign w:val="subscript"/>
        </w:rPr>
        <w:t>x</w:t>
      </w:r>
      <w:proofErr w:type="spellEnd"/>
      <w:r>
        <w:t xml:space="preserve"> du conducteur à mettre en série avec la bobine pour ramener la déviation de l’aiguille à α</w:t>
      </w:r>
      <w:r>
        <w:rPr>
          <w:vertAlign w:val="subscript"/>
        </w:rPr>
        <w:t>2</w:t>
      </w:r>
      <w:r>
        <w:t xml:space="preserve"> = 45° ?</w:t>
      </w:r>
    </w:p>
    <w:p w:rsidR="008A23FD" w:rsidRDefault="008A23FD" w:rsidP="008A23FD">
      <w:pPr>
        <w:numPr>
          <w:ilvl w:val="0"/>
          <w:numId w:val="2"/>
        </w:numPr>
        <w:jc w:val="both"/>
      </w:pPr>
      <w:r>
        <w:t>On comprime les spires de manière à obtenir une bobine plate. En supposant que l’aiguille aimantée est toujours au centre de la bobine, calculer sa nouvelle déviation α</w:t>
      </w:r>
      <w:r>
        <w:rPr>
          <w:vertAlign w:val="subscript"/>
        </w:rPr>
        <w:t>3</w:t>
      </w:r>
      <w:r>
        <w:t>.</w:t>
      </w:r>
    </w:p>
    <w:p w:rsidR="008A23FD" w:rsidRDefault="008A23FD" w:rsidP="008A23FD">
      <w:pPr>
        <w:jc w:val="both"/>
        <w:rPr>
          <w:b/>
          <w:bCs/>
        </w:rPr>
      </w:pPr>
      <w:r>
        <w:rPr>
          <w:b/>
          <w:bCs/>
        </w:rPr>
        <w:t>NB : Ce circuit ne comporte que le générateur et la bobine.</w:t>
      </w:r>
    </w:p>
    <w:p w:rsidR="008A23FD" w:rsidRDefault="008A23FD" w:rsidP="008A23FD">
      <w:pPr>
        <w:jc w:val="both"/>
        <w:rPr>
          <w:b/>
          <w:bCs/>
        </w:rPr>
      </w:pPr>
      <w:r>
        <w:rPr>
          <w:b/>
          <w:bCs/>
          <w:u w:val="single"/>
        </w:rPr>
        <w:t>Exercice 3</w:t>
      </w:r>
      <w:r>
        <w:rPr>
          <w:b/>
          <w:bCs/>
        </w:rPr>
        <w:t> : filtre de vitesses</w:t>
      </w:r>
    </w:p>
    <w:p w:rsidR="008A23FD" w:rsidRDefault="008A23FD" w:rsidP="008A23FD">
      <w:pPr>
        <w:jc w:val="both"/>
      </w:pPr>
      <w:r>
        <w:t xml:space="preserve">Une chambre d’ionisation produit des ions d’hélium </w:t>
      </w:r>
      <w:r>
        <w:fldChar w:fldCharType="begin"/>
      </w:r>
      <w:r>
        <w:instrText xml:space="preserve"> EQ \O(</w:instrText>
      </w:r>
      <w:r>
        <w:rPr>
          <w:vertAlign w:val="subscript"/>
        </w:rPr>
        <w:instrText>2</w:instrText>
      </w:r>
      <w:r>
        <w:instrText xml:space="preserve">;\S\UP6(3)) </w:instrText>
      </w:r>
      <w:r>
        <w:fldChar w:fldCharType="end"/>
      </w:r>
      <w:r>
        <w:t>He</w:t>
      </w:r>
      <w:r>
        <w:rPr>
          <w:vertAlign w:val="superscript"/>
        </w:rPr>
        <w:t>+</w:t>
      </w:r>
      <w:r>
        <w:t xml:space="preserve">, </w:t>
      </w:r>
      <w:r>
        <w:fldChar w:fldCharType="begin"/>
      </w:r>
      <w:r>
        <w:instrText xml:space="preserve"> EQ \O(</w:instrText>
      </w:r>
      <w:r>
        <w:rPr>
          <w:vertAlign w:val="subscript"/>
        </w:rPr>
        <w:instrText>2</w:instrText>
      </w:r>
      <w:r>
        <w:instrText xml:space="preserve">;\S\UP6(4)) </w:instrText>
      </w:r>
      <w:r>
        <w:fldChar w:fldCharType="end"/>
      </w:r>
      <w:r>
        <w:t>He</w:t>
      </w:r>
      <w:r>
        <w:rPr>
          <w:vertAlign w:val="superscript"/>
        </w:rPr>
        <w:t xml:space="preserve">+ </w:t>
      </w:r>
      <w:r>
        <w:t xml:space="preserve">et </w:t>
      </w:r>
      <w:r>
        <w:fldChar w:fldCharType="begin"/>
      </w:r>
      <w:r>
        <w:instrText xml:space="preserve"> EQ \O(</w:instrText>
      </w:r>
      <w:r>
        <w:rPr>
          <w:vertAlign w:val="subscript"/>
        </w:rPr>
        <w:instrText>2</w:instrText>
      </w:r>
      <w:r>
        <w:instrText xml:space="preserve">;\S\UP6(4)) </w:instrText>
      </w:r>
      <w:r>
        <w:fldChar w:fldCharType="end"/>
      </w:r>
      <w:r>
        <w:t>He</w:t>
      </w:r>
      <w:r>
        <w:rPr>
          <w:vertAlign w:val="superscript"/>
        </w:rPr>
        <w:t>2+</w:t>
      </w:r>
      <w:r>
        <w:t xml:space="preserve"> de masses respectives m</w:t>
      </w:r>
      <w:r>
        <w:rPr>
          <w:vertAlign w:val="subscript"/>
        </w:rPr>
        <w:t>1</w:t>
      </w:r>
      <w:r>
        <w:t>, m</w:t>
      </w:r>
      <w:r>
        <w:rPr>
          <w:vertAlign w:val="subscript"/>
        </w:rPr>
        <w:t>2</w:t>
      </w:r>
      <w:r>
        <w:t xml:space="preserve"> et m</w:t>
      </w:r>
      <w:r>
        <w:rPr>
          <w:vertAlign w:val="subscript"/>
        </w:rPr>
        <w:t>3</w:t>
      </w:r>
      <w:r>
        <w:t xml:space="preserve">. Leurs poids sont négligeables devant les forces électromagnétiques qu’ils subissent. Ils pénètrent en A sans vitesse initiale dans un accélérateur linéaire où ils sont soumis à l’action d’un champ électrique </w:t>
      </w:r>
      <w:proofErr w:type="gramStart"/>
      <w:r>
        <w:t xml:space="preserve">uniforme </w:t>
      </w:r>
      <w:proofErr w:type="gramEnd"/>
      <w:r>
        <w:fldChar w:fldCharType="begin"/>
      </w:r>
      <w:r>
        <w:instrText xml:space="preserve"> EQ \O(E</w:instrText>
      </w:r>
      <w:r>
        <w:rPr>
          <w:vertAlign w:val="subscript"/>
        </w:rPr>
        <w:instrText>0</w:instrText>
      </w:r>
      <w:r>
        <w:instrText xml:space="preserve">;\S\UP8(→)) </w:instrText>
      </w:r>
      <w:r>
        <w:fldChar w:fldCharType="end"/>
      </w:r>
      <w:r>
        <w:t>, créé par une différence de potentiel U</w:t>
      </w:r>
      <w:r>
        <w:rPr>
          <w:vertAlign w:val="subscript"/>
        </w:rPr>
        <w:t>0</w:t>
      </w:r>
      <w:r>
        <w:t xml:space="preserve"> = V</w:t>
      </w:r>
      <w:r>
        <w:rPr>
          <w:vertAlign w:val="subscript"/>
        </w:rPr>
        <w:t>M</w:t>
      </w:r>
      <w:r>
        <w:t xml:space="preserve"> – V</w:t>
      </w:r>
      <w:r>
        <w:rPr>
          <w:vertAlign w:val="subscript"/>
        </w:rPr>
        <w:t>N</w:t>
      </w:r>
      <w:r>
        <w:t>.</w:t>
      </w:r>
    </w:p>
    <w:p w:rsidR="008A23FD" w:rsidRDefault="008A23FD" w:rsidP="008A23FD">
      <w:pPr>
        <w:jc w:val="both"/>
      </w:pPr>
      <w:r>
        <w:t>On désignera par v</w:t>
      </w:r>
      <w:r>
        <w:rPr>
          <w:vertAlign w:val="subscript"/>
        </w:rPr>
        <w:t>1</w:t>
      </w:r>
      <w:r>
        <w:t>, v</w:t>
      </w:r>
      <w:r>
        <w:rPr>
          <w:vertAlign w:val="subscript"/>
        </w:rPr>
        <w:t>2</w:t>
      </w:r>
      <w:r>
        <w:t xml:space="preserve"> et v</w:t>
      </w:r>
      <w:r>
        <w:rPr>
          <w:vertAlign w:val="subscript"/>
        </w:rPr>
        <w:t>3</w:t>
      </w:r>
      <w:r>
        <w:t xml:space="preserve"> les vitesses respectives en O des ions  </w:t>
      </w:r>
      <w:r>
        <w:fldChar w:fldCharType="begin"/>
      </w:r>
      <w:r>
        <w:instrText xml:space="preserve"> EQ \O(</w:instrText>
      </w:r>
      <w:r>
        <w:rPr>
          <w:vertAlign w:val="subscript"/>
        </w:rPr>
        <w:instrText>2</w:instrText>
      </w:r>
      <w:r>
        <w:instrText xml:space="preserve">;\S\UP6(3)) </w:instrText>
      </w:r>
      <w:r>
        <w:fldChar w:fldCharType="end"/>
      </w:r>
      <w:r>
        <w:t>He</w:t>
      </w:r>
      <w:r>
        <w:rPr>
          <w:vertAlign w:val="superscript"/>
        </w:rPr>
        <w:t>+</w:t>
      </w:r>
      <w:r>
        <w:t xml:space="preserve">, </w:t>
      </w:r>
      <w:r>
        <w:fldChar w:fldCharType="begin"/>
      </w:r>
      <w:r>
        <w:instrText xml:space="preserve"> EQ \O(</w:instrText>
      </w:r>
      <w:r>
        <w:rPr>
          <w:vertAlign w:val="subscript"/>
        </w:rPr>
        <w:instrText>2</w:instrText>
      </w:r>
      <w:r>
        <w:instrText xml:space="preserve">;\S\UP6(4)) </w:instrText>
      </w:r>
      <w:r>
        <w:fldChar w:fldCharType="end"/>
      </w:r>
      <w:r>
        <w:t>He</w:t>
      </w:r>
      <w:r>
        <w:rPr>
          <w:vertAlign w:val="superscript"/>
        </w:rPr>
        <w:t xml:space="preserve">+ </w:t>
      </w:r>
      <w:r>
        <w:t xml:space="preserve">et </w:t>
      </w:r>
      <w:r>
        <w:fldChar w:fldCharType="begin"/>
      </w:r>
      <w:r>
        <w:instrText xml:space="preserve"> EQ \O(</w:instrText>
      </w:r>
      <w:r>
        <w:rPr>
          <w:vertAlign w:val="subscript"/>
        </w:rPr>
        <w:instrText>2</w:instrText>
      </w:r>
      <w:r>
        <w:instrText xml:space="preserve">;\S\UP6(4)) </w:instrText>
      </w:r>
      <w:r>
        <w:fldChar w:fldCharType="end"/>
      </w:r>
      <w:r>
        <w:t>He</w:t>
      </w:r>
      <w:r>
        <w:rPr>
          <w:vertAlign w:val="superscript"/>
        </w:rPr>
        <w:t>2+</w:t>
      </w:r>
      <w:r>
        <w:t>.</w:t>
      </w:r>
    </w:p>
    <w:p w:rsidR="008A23FD" w:rsidRDefault="008A23FD" w:rsidP="008A23FD">
      <w:pPr>
        <w:jc w:val="both"/>
      </w:pPr>
      <w:r>
        <w:t>On notera e la charge électrique élémentaire.</w:t>
      </w:r>
    </w:p>
    <w:p w:rsidR="008A23FD" w:rsidRDefault="008A23FD" w:rsidP="008A23FD">
      <w:r>
        <w:rPr>
          <w:noProof/>
        </w:rPr>
        <w:pict>
          <v:shapetype id="_x0000_t202" coordsize="21600,21600" o:spt="202" path="m,l,21600r21600,l21600,xe">
            <v:stroke joinstyle="miter"/>
            <v:path gradientshapeok="t" o:connecttype="rect"/>
          </v:shapetype>
          <v:shape id="_x0000_s1122" type="#_x0000_t202" style="position:absolute;margin-left:117pt;margin-top:6.95pt;width:90pt;height:45pt;z-index:251725824" stroked="f">
            <v:fill opacity="0"/>
            <v:textbox style="mso-next-textbox:#_x0000_s1122">
              <w:txbxContent>
                <w:p w:rsidR="008A23FD" w:rsidRDefault="008A23FD" w:rsidP="008A23FD">
                  <w:r>
                    <w:t xml:space="preserve">Accélérateur </w:t>
                  </w:r>
                </w:p>
                <w:p w:rsidR="008A23FD" w:rsidRDefault="008A23FD" w:rsidP="008A23FD">
                  <w:proofErr w:type="gramStart"/>
                  <w:r>
                    <w:t>linéaire</w:t>
                  </w:r>
                  <w:proofErr w:type="gramEnd"/>
                </w:p>
              </w:txbxContent>
            </v:textbox>
          </v:shape>
        </w:pict>
      </w:r>
      <w:r>
        <w:rPr>
          <w:noProof/>
        </w:rPr>
        <w:pict>
          <v:shape id="_x0000_s1123" type="#_x0000_t202" style="position:absolute;margin-left:252pt;margin-top:6.95pt;width:2in;height:27pt;z-index:251726848" stroked="f">
            <v:fill opacity="0"/>
            <v:textbox style="mso-next-textbox:#_x0000_s1123">
              <w:txbxContent>
                <w:p w:rsidR="008A23FD" w:rsidRDefault="008A23FD" w:rsidP="008A23FD">
                  <w:r>
                    <w:t>Sélecteur de vitesse</w:t>
                  </w:r>
                </w:p>
              </w:txbxContent>
            </v:textbox>
          </v:shape>
        </w:pict>
      </w:r>
    </w:p>
    <w:p w:rsidR="008A23FD" w:rsidRDefault="008A23FD" w:rsidP="008A23FD">
      <w:r>
        <w:rPr>
          <w:noProof/>
        </w:rPr>
        <w:pict>
          <v:shape id="_x0000_s1121" type="#_x0000_t202" style="position:absolute;margin-left:27pt;margin-top:11.15pt;width:81pt;height:45pt;z-index:251724800" stroked="f">
            <v:fill opacity="0"/>
            <v:textbox style="mso-next-textbox:#_x0000_s1121">
              <w:txbxContent>
                <w:p w:rsidR="008A23FD" w:rsidRDefault="008A23FD" w:rsidP="008A23FD">
                  <w:r>
                    <w:t>Chambre</w:t>
                  </w:r>
                </w:p>
                <w:p w:rsidR="008A23FD" w:rsidRDefault="008A23FD" w:rsidP="008A23FD">
                  <w:r>
                    <w:t>D’ionisation</w:t>
                  </w:r>
                </w:p>
              </w:txbxContent>
            </v:textbox>
          </v:shape>
        </w:pict>
      </w:r>
      <w:r>
        <w:rPr>
          <w:noProof/>
        </w:rPr>
        <w:pict>
          <v:shape id="_x0000_s1115" type="#_x0000_t202" style="position:absolute;margin-left:4in;margin-top:6.95pt;width:27pt;height:27pt;z-index:251718656" stroked="f">
            <v:fill opacity="0"/>
            <v:textbox style="mso-next-textbox:#_x0000_s1115">
              <w:txbxContent>
                <w:p w:rsidR="008A23FD" w:rsidRDefault="008A23FD" w:rsidP="008A23FD">
                  <w:r>
                    <w:t>P</w:t>
                  </w:r>
                </w:p>
              </w:txbxContent>
            </v:textbox>
          </v:shape>
        </w:pict>
      </w:r>
    </w:p>
    <w:p w:rsidR="008A23FD" w:rsidRDefault="008A23FD" w:rsidP="008A23FD"/>
    <w:p w:rsidR="008A23FD" w:rsidRDefault="008A23FD" w:rsidP="008A23FD">
      <w:r>
        <w:rPr>
          <w:noProof/>
        </w:rPr>
        <w:pict>
          <v:shape id="_x0000_s1114" type="#_x0000_t202" style="position:absolute;margin-left:234pt;margin-top:11.15pt;width:27pt;height:27pt;z-index:251717632" stroked="f">
            <v:fill opacity="0"/>
            <v:textbox style="mso-next-textbox:#_x0000_s1114">
              <w:txbxContent>
                <w:p w:rsidR="008A23FD" w:rsidRDefault="008A23FD" w:rsidP="008A23FD">
                  <w:r>
                    <w:fldChar w:fldCharType="begin"/>
                  </w:r>
                  <w:r>
                    <w:instrText xml:space="preserve"> EQ \O(B;\S\UP6(→)) </w:instrText>
                  </w:r>
                  <w:r>
                    <w:fldChar w:fldCharType="end"/>
                  </w:r>
                </w:p>
              </w:txbxContent>
            </v:textbox>
          </v:shape>
        </w:pict>
      </w:r>
      <w:r>
        <w:rPr>
          <w:noProof/>
        </w:rPr>
        <w:pict>
          <v:line id="_x0000_s1108" style="position:absolute;z-index:251711488" from="405pt,-.1pt" to="405pt,80.9pt">
            <v:stroke startarrow="block" endarrow="block"/>
          </v:line>
        </w:pict>
      </w:r>
      <w:r>
        <w:rPr>
          <w:noProof/>
        </w:rPr>
        <w:pict>
          <v:line id="_x0000_s1106" style="position:absolute;z-index:251709440" from="387pt,2.15pt" to="414pt,2.15pt">
            <v:stroke dashstyle="dash"/>
          </v:line>
        </w:pict>
      </w:r>
      <w:r>
        <w:rPr>
          <w:noProof/>
        </w:rPr>
        <w:pict>
          <v:rect id="_x0000_s1105" style="position:absolute;margin-left:220.5pt;margin-top:1.4pt;width:162pt;height:81pt;z-index:251708416" fillcolor="black">
            <v:fill opacity=".25"/>
          </v:rect>
        </w:pict>
      </w:r>
      <w:r>
        <w:rPr>
          <w:noProof/>
        </w:rPr>
        <w:pict>
          <v:line id="_x0000_s1103" style="position:absolute;z-index:251706368" from="219.75pt,2.15pt" to="381.75pt,2.15pt" strokeweight="3pt"/>
        </w:pict>
      </w:r>
      <w:r>
        <w:rPr>
          <w:noProof/>
        </w:rPr>
        <w:pict>
          <v:line id="_x0000_s1102" style="position:absolute;z-index:251705344" from="387pt,2.15pt" to="387pt,38.15pt" strokeweight="1.5pt"/>
        </w:pict>
      </w:r>
      <w:r>
        <w:rPr>
          <w:noProof/>
        </w:rPr>
        <w:pict>
          <v:line id="_x0000_s1099" style="position:absolute;flip:y;z-index:251702272" from="3in,2.15pt" to="3in,38.15pt" strokeweight="1.5pt"/>
        </w:pict>
      </w:r>
      <w:r>
        <w:rPr>
          <w:noProof/>
        </w:rPr>
        <w:pict>
          <v:line id="_x0000_s1096" style="position:absolute;flip:y;z-index:251699200" from="99pt,2.15pt" to="99pt,38.15pt" strokeweight="1.5pt"/>
        </w:pict>
      </w:r>
      <w:r>
        <w:rPr>
          <w:noProof/>
        </w:rPr>
        <w:pict>
          <v:shape id="_x0000_s1095" style="position:absolute;margin-left:36pt;margin-top:20.15pt;width:54pt;height:45pt;z-index:251698176" coordsize="1080,900" path="m900,l,,,900r1080,l1080,720r-900,l180,180r900,l1080,,900,xe">
            <v:path arrowok="t"/>
          </v:shape>
        </w:pict>
      </w:r>
    </w:p>
    <w:p w:rsidR="008A23FD" w:rsidRDefault="008A23FD" w:rsidP="008A23FD">
      <w:r>
        <w:rPr>
          <w:noProof/>
        </w:rPr>
        <w:pict>
          <v:shape id="_x0000_s1113" type="#_x0000_t202" style="position:absolute;margin-left:195pt;margin-top:10.25pt;width:27pt;height:27pt;z-index:251716608" stroked="f">
            <v:fill opacity="0"/>
            <v:textbox>
              <w:txbxContent>
                <w:p w:rsidR="008A23FD" w:rsidRDefault="008A23FD" w:rsidP="008A23FD">
                  <w:r>
                    <w:t>O</w:t>
                  </w:r>
                </w:p>
              </w:txbxContent>
            </v:textbox>
          </v:shape>
        </w:pict>
      </w:r>
      <w:r>
        <w:rPr>
          <w:noProof/>
        </w:rPr>
        <w:pict>
          <v:oval id="_x0000_s1120" style="position:absolute;margin-left:261pt;margin-top:6.35pt;width:9pt;height:9pt;z-index:251723776"/>
        </w:pict>
      </w:r>
      <w:r>
        <w:rPr>
          <w:noProof/>
        </w:rPr>
        <w:pict>
          <v:shape id="_x0000_s1110" type="#_x0000_t202" style="position:absolute;margin-left:99pt;margin-top:6.35pt;width:27pt;height:27pt;z-index:251713536" stroked="f">
            <v:fill opacity="0"/>
            <v:textbox>
              <w:txbxContent>
                <w:p w:rsidR="008A23FD" w:rsidRDefault="008A23FD" w:rsidP="008A23FD">
                  <w:r>
                    <w:t>A</w:t>
                  </w:r>
                </w:p>
              </w:txbxContent>
            </v:textbox>
          </v:shape>
        </w:pict>
      </w:r>
      <w:r>
        <w:rPr>
          <w:noProof/>
        </w:rPr>
        <w:pict>
          <v:shape id="_x0000_s1116" type="#_x0000_t202" style="position:absolute;margin-left:414pt;margin-top:6.35pt;width:27pt;height:27pt;z-index:251719680" stroked="f">
            <v:fill opacity="0"/>
            <v:textbox>
              <w:txbxContent>
                <w:p w:rsidR="008A23FD" w:rsidRDefault="008A23FD" w:rsidP="008A23FD">
                  <w:proofErr w:type="gramStart"/>
                  <w:r>
                    <w:t>d</w:t>
                  </w:r>
                  <w:proofErr w:type="gramEnd"/>
                </w:p>
              </w:txbxContent>
            </v:textbox>
          </v:shape>
        </w:pict>
      </w:r>
    </w:p>
    <w:p w:rsidR="008A23FD" w:rsidRDefault="008A23FD" w:rsidP="008A23FD">
      <w:r>
        <w:rPr>
          <w:noProof/>
        </w:rPr>
        <w:pict>
          <v:shape id="_x0000_s1117" type="#_x0000_t202" style="position:absolute;margin-left:381.75pt;margin-top:10.55pt;width:36pt;height:27pt;z-index:251720704" stroked="f">
            <v:fill opacity="0"/>
            <v:textbox>
              <w:txbxContent>
                <w:p w:rsidR="008A23FD" w:rsidRDefault="008A23FD" w:rsidP="008A23FD">
                  <w:r>
                    <w:t>O’</w:t>
                  </w:r>
                </w:p>
              </w:txbxContent>
            </v:textbox>
          </v:shape>
        </w:pict>
      </w:r>
    </w:p>
    <w:p w:rsidR="008A23FD" w:rsidRDefault="008A23FD" w:rsidP="008A23FD">
      <w:r>
        <w:rPr>
          <w:noProof/>
        </w:rPr>
        <w:pict>
          <v:line id="_x0000_s1109" style="position:absolute;z-index:251712512" from="213.75pt,.5pt" to="258.75pt,.5pt" strokeweight="1pt">
            <v:stroke endarrow="block"/>
          </v:line>
        </w:pict>
      </w:r>
      <w:r>
        <w:rPr>
          <w:noProof/>
        </w:rPr>
        <w:pict>
          <v:shape id="_x0000_s1119" type="#_x0000_t202" style="position:absolute;margin-left:225pt;margin-top:1.4pt;width:27pt;height:36pt;z-index:251722752" stroked="f">
            <v:fill opacity="0"/>
            <v:textbox>
              <w:txbxContent>
                <w:p w:rsidR="008A23FD" w:rsidRDefault="008A23FD" w:rsidP="008A23FD">
                  <w:r>
                    <w:fldChar w:fldCharType="begin"/>
                  </w:r>
                  <w:r>
                    <w:instrText xml:space="preserve"> EQ \O(v</w:instrText>
                  </w:r>
                  <w:r>
                    <w:rPr>
                      <w:vertAlign w:val="subscript"/>
                    </w:rPr>
                    <w:instrText>1</w:instrText>
                  </w:r>
                  <w:r>
                    <w:instrText xml:space="preserve">;\S\UP6(→)) </w:instrText>
                  </w:r>
                  <w:r>
                    <w:fldChar w:fldCharType="end"/>
                  </w:r>
                </w:p>
              </w:txbxContent>
            </v:textbox>
          </v:shape>
        </w:pict>
      </w:r>
      <w:r>
        <w:rPr>
          <w:noProof/>
        </w:rPr>
        <w:pict>
          <v:line id="_x0000_s1101" style="position:absolute;z-index:251704320" from="387pt,5.75pt" to="387pt,41.75pt" strokeweight="1.5pt"/>
        </w:pict>
      </w:r>
      <w:r>
        <w:rPr>
          <w:noProof/>
        </w:rPr>
        <w:pict>
          <v:line id="_x0000_s1100" style="position:absolute;z-index:251703296" from="3in,5.75pt" to="3in,41.75pt" strokeweight="1.5pt"/>
        </w:pict>
      </w:r>
      <w:r>
        <w:rPr>
          <w:noProof/>
        </w:rPr>
        <w:pict>
          <v:line id="_x0000_s1098" style="position:absolute;z-index:251701248" from="45pt,.5pt" to="441pt,.5pt">
            <v:stroke dashstyle="dash"/>
          </v:line>
        </w:pict>
      </w:r>
      <w:r>
        <w:rPr>
          <w:noProof/>
        </w:rPr>
        <w:pict>
          <v:line id="_x0000_s1097" style="position:absolute;z-index:251700224" from="99pt,5.75pt" to="99pt,41.75pt" strokeweight="1.5pt"/>
        </w:pict>
      </w:r>
    </w:p>
    <w:p w:rsidR="008A23FD" w:rsidRDefault="008A23FD" w:rsidP="008A23FD">
      <w:r>
        <w:rPr>
          <w:noProof/>
        </w:rPr>
        <w:pict>
          <v:shape id="_x0000_s1111" type="#_x0000_t202" style="position:absolute;margin-left:99pt;margin-top:9.95pt;width:27pt;height:27pt;z-index:251714560" stroked="f">
            <v:fill opacity="0"/>
            <v:textbox>
              <w:txbxContent>
                <w:p w:rsidR="008A23FD" w:rsidRDefault="008A23FD" w:rsidP="008A23FD">
                  <w:r>
                    <w:t>M</w:t>
                  </w:r>
                </w:p>
              </w:txbxContent>
            </v:textbox>
          </v:shape>
        </w:pict>
      </w:r>
    </w:p>
    <w:p w:rsidR="008A23FD" w:rsidRDefault="008A23FD" w:rsidP="008A23FD">
      <w:r>
        <w:rPr>
          <w:noProof/>
        </w:rPr>
        <w:pict>
          <v:shape id="_x0000_s1112" type="#_x0000_t202" style="position:absolute;margin-left:189pt;margin-top:5.15pt;width:27pt;height:27pt;z-index:251715584" stroked="f">
            <v:fill opacity="0"/>
            <v:textbox>
              <w:txbxContent>
                <w:p w:rsidR="008A23FD" w:rsidRDefault="008A23FD" w:rsidP="008A23FD">
                  <w:r>
                    <w:t>N</w:t>
                  </w:r>
                </w:p>
              </w:txbxContent>
            </v:textbox>
          </v:shape>
        </w:pict>
      </w:r>
      <w:r>
        <w:rPr>
          <w:noProof/>
        </w:rPr>
        <w:pict>
          <v:line id="_x0000_s1107" style="position:absolute;z-index:251710464" from="388.5pt,11.15pt" to="415.5pt,11.15pt">
            <v:stroke dashstyle="dash"/>
          </v:line>
        </w:pict>
      </w:r>
      <w:r>
        <w:rPr>
          <w:noProof/>
        </w:rPr>
        <w:pict>
          <v:line id="_x0000_s1104" style="position:absolute;z-index:251707392" from="219.75pt,11.9pt" to="381.75pt,11.9pt" strokeweight="3pt"/>
        </w:pict>
      </w:r>
    </w:p>
    <w:p w:rsidR="008A23FD" w:rsidRDefault="008A23FD" w:rsidP="008A23FD">
      <w:r>
        <w:rPr>
          <w:noProof/>
        </w:rPr>
        <w:pict>
          <v:shape id="_x0000_s1118" type="#_x0000_t202" style="position:absolute;margin-left:4in;margin-top:.35pt;width:27pt;height:27pt;z-index:251721728" stroked="f">
            <v:fill opacity="0"/>
            <v:textbox>
              <w:txbxContent>
                <w:p w:rsidR="008A23FD" w:rsidRDefault="008A23FD" w:rsidP="008A23FD">
                  <w:r>
                    <w:t>Q</w:t>
                  </w:r>
                </w:p>
              </w:txbxContent>
            </v:textbox>
          </v:shape>
        </w:pict>
      </w:r>
    </w:p>
    <w:p w:rsidR="008A23FD" w:rsidRDefault="008A23FD" w:rsidP="008A23FD">
      <w:pPr>
        <w:jc w:val="both"/>
      </w:pPr>
    </w:p>
    <w:p w:rsidR="008A23FD" w:rsidRDefault="008A23FD" w:rsidP="008A23FD">
      <w:pPr>
        <w:numPr>
          <w:ilvl w:val="0"/>
          <w:numId w:val="3"/>
        </w:numPr>
        <w:jc w:val="both"/>
      </w:pPr>
      <w:r>
        <w:t>a) Déterminer le signe de U</w:t>
      </w:r>
      <w:r>
        <w:rPr>
          <w:vertAlign w:val="subscript"/>
        </w:rPr>
        <w:t>0</w:t>
      </w:r>
      <w:r>
        <w:t xml:space="preserve"> afin d’accélérer les particules.</w:t>
      </w:r>
    </w:p>
    <w:p w:rsidR="008A23FD" w:rsidRDefault="008A23FD" w:rsidP="008A23FD">
      <w:pPr>
        <w:ind w:left="340"/>
        <w:jc w:val="both"/>
      </w:pPr>
      <w:r>
        <w:t>b) Quelle est la nature du mouvement de chaque ion entre A et O?</w:t>
      </w:r>
    </w:p>
    <w:p w:rsidR="008A23FD" w:rsidRDefault="008A23FD" w:rsidP="008A23FD">
      <w:pPr>
        <w:ind w:left="340"/>
        <w:jc w:val="both"/>
      </w:pPr>
      <w:r>
        <w:t>c) A la sortie de l’accélérateur, les différents ions ont-ils la même énergie cinétique ? La même vitesse ?</w:t>
      </w:r>
    </w:p>
    <w:p w:rsidR="008A23FD" w:rsidRDefault="008A23FD" w:rsidP="008A23FD">
      <w:pPr>
        <w:numPr>
          <w:ilvl w:val="0"/>
          <w:numId w:val="3"/>
        </w:numPr>
        <w:jc w:val="both"/>
      </w:pPr>
      <w:r>
        <w:t>les ions pénètrent ensuite dans un sélecteur de vitesse limité par les deux plaques P et Q distants de d. Ils sont alors soumis à l’action simultanée de deux champs :</w:t>
      </w:r>
    </w:p>
    <w:p w:rsidR="008A23FD" w:rsidRDefault="008A23FD" w:rsidP="008A23FD">
      <w:pPr>
        <w:numPr>
          <w:ilvl w:val="1"/>
          <w:numId w:val="3"/>
        </w:numPr>
        <w:jc w:val="both"/>
      </w:pPr>
      <w:r>
        <w:t xml:space="preserve">un champ électrique uniforme </w:t>
      </w:r>
      <w:r>
        <w:fldChar w:fldCharType="begin"/>
      </w:r>
      <w:r>
        <w:instrText xml:space="preserve"> EQ \O(E;\S\UP8(→)) </w:instrText>
      </w:r>
      <w:r>
        <w:fldChar w:fldCharType="end"/>
      </w:r>
      <w:r>
        <w:t xml:space="preserve"> créé par U = V</w:t>
      </w:r>
      <w:r>
        <w:rPr>
          <w:vertAlign w:val="subscript"/>
        </w:rPr>
        <w:t>Q</w:t>
      </w:r>
      <w:r>
        <w:t xml:space="preserve"> – V</w:t>
      </w:r>
      <w:r>
        <w:rPr>
          <w:vertAlign w:val="subscript"/>
        </w:rPr>
        <w:t>P</w:t>
      </w:r>
      <w:r>
        <w:t xml:space="preserve"> &gt; 0.</w:t>
      </w:r>
    </w:p>
    <w:p w:rsidR="008A23FD" w:rsidRDefault="008A23FD" w:rsidP="008A23FD">
      <w:pPr>
        <w:numPr>
          <w:ilvl w:val="1"/>
          <w:numId w:val="3"/>
        </w:numPr>
        <w:jc w:val="both"/>
      </w:pPr>
      <w:r>
        <w:t xml:space="preserve">Un champ magnétique </w:t>
      </w:r>
      <w:r>
        <w:fldChar w:fldCharType="begin"/>
      </w:r>
      <w:r>
        <w:instrText xml:space="preserve"> EQ \O(B;\S\UP8(→)) </w:instrText>
      </w:r>
      <w:r>
        <w:fldChar w:fldCharType="end"/>
      </w:r>
      <w:r>
        <w:t xml:space="preserve"> orthogonal </w:t>
      </w:r>
      <w:proofErr w:type="gramStart"/>
      <w:r>
        <w:t>aux vecteurs vitesse</w:t>
      </w:r>
      <w:proofErr w:type="gramEnd"/>
      <w:r>
        <w:t xml:space="preserve"> des particules.</w:t>
      </w:r>
    </w:p>
    <w:p w:rsidR="008A23FD" w:rsidRDefault="008A23FD" w:rsidP="008A23FD">
      <w:pPr>
        <w:numPr>
          <w:ilvl w:val="2"/>
          <w:numId w:val="3"/>
        </w:numPr>
        <w:jc w:val="both"/>
      </w:pPr>
      <w:r>
        <w:t xml:space="preserve">Représenter le champ magnétique </w:t>
      </w:r>
      <w:r>
        <w:fldChar w:fldCharType="begin"/>
      </w:r>
      <w:r>
        <w:instrText xml:space="preserve"> EQ \O(B;\S\UP8(→)) </w:instrText>
      </w:r>
      <w:r>
        <w:fldChar w:fldCharType="end"/>
      </w:r>
      <w:r>
        <w:t xml:space="preserve"> pour que la force électrique et la force magnétique aient la même direction mais des sens contraires.</w:t>
      </w:r>
    </w:p>
    <w:p w:rsidR="008A23FD" w:rsidRDefault="008A23FD" w:rsidP="008A23FD">
      <w:pPr>
        <w:numPr>
          <w:ilvl w:val="2"/>
          <w:numId w:val="3"/>
        </w:numPr>
        <w:jc w:val="both"/>
      </w:pPr>
      <w:r>
        <w:lastRenderedPageBreak/>
        <w:t xml:space="preserve">On règle la valeur de U de façon que le mouvement des ions </w:t>
      </w:r>
      <w:r>
        <w:fldChar w:fldCharType="begin"/>
      </w:r>
      <w:r>
        <w:instrText xml:space="preserve"> EQ \O(</w:instrText>
      </w:r>
      <w:r>
        <w:rPr>
          <w:vertAlign w:val="subscript"/>
        </w:rPr>
        <w:instrText>2</w:instrText>
      </w:r>
      <w:r>
        <w:instrText xml:space="preserve">;\S\UP6(4)) </w:instrText>
      </w:r>
      <w:r>
        <w:fldChar w:fldCharType="end"/>
      </w:r>
      <w:r>
        <w:t>He</w:t>
      </w:r>
      <w:r>
        <w:rPr>
          <w:vertAlign w:val="superscript"/>
        </w:rPr>
        <w:t>+</w:t>
      </w:r>
      <w:r>
        <w:t xml:space="preserve"> soit rectiligne uniforme, de trajectoire OO’.</w:t>
      </w:r>
    </w:p>
    <w:p w:rsidR="008A23FD" w:rsidRDefault="008A23FD" w:rsidP="008A23FD">
      <w:pPr>
        <w:ind w:left="340"/>
        <w:jc w:val="both"/>
      </w:pPr>
      <w:r>
        <w:t>Exprimer U en fonction de B, v</w:t>
      </w:r>
      <w:r>
        <w:rPr>
          <w:vertAlign w:val="subscript"/>
        </w:rPr>
        <w:t>2</w:t>
      </w:r>
      <w:r>
        <w:t xml:space="preserve"> et d.</w:t>
      </w:r>
    </w:p>
    <w:p w:rsidR="008A23FD" w:rsidRDefault="008A23FD" w:rsidP="008A23FD">
      <w:pPr>
        <w:numPr>
          <w:ilvl w:val="2"/>
          <w:numId w:val="3"/>
        </w:numPr>
        <w:jc w:val="both"/>
      </w:pPr>
      <w:r>
        <w:t xml:space="preserve">Donner l’allure des trajectoires des ions </w:t>
      </w:r>
      <w:r>
        <w:fldChar w:fldCharType="begin"/>
      </w:r>
      <w:r>
        <w:instrText xml:space="preserve"> EQ \O(</w:instrText>
      </w:r>
      <w:r>
        <w:rPr>
          <w:vertAlign w:val="subscript"/>
        </w:rPr>
        <w:instrText>2</w:instrText>
      </w:r>
      <w:r>
        <w:instrText xml:space="preserve">;\S\UP6(3)) </w:instrText>
      </w:r>
      <w:r>
        <w:fldChar w:fldCharType="end"/>
      </w:r>
      <w:r>
        <w:t>He</w:t>
      </w:r>
      <w:r>
        <w:rPr>
          <w:vertAlign w:val="superscript"/>
        </w:rPr>
        <w:t>+</w:t>
      </w:r>
      <w:r>
        <w:t xml:space="preserve"> et </w:t>
      </w:r>
      <w:r>
        <w:fldChar w:fldCharType="begin"/>
      </w:r>
      <w:r>
        <w:instrText xml:space="preserve"> EQ \O(</w:instrText>
      </w:r>
      <w:r>
        <w:rPr>
          <w:vertAlign w:val="subscript"/>
        </w:rPr>
        <w:instrText>2</w:instrText>
      </w:r>
      <w:r>
        <w:instrText xml:space="preserve">;\S\UP6(4)) </w:instrText>
      </w:r>
      <w:r>
        <w:fldChar w:fldCharType="end"/>
      </w:r>
      <w:r>
        <w:t>He</w:t>
      </w:r>
      <w:r>
        <w:rPr>
          <w:vertAlign w:val="superscript"/>
        </w:rPr>
        <w:t>2+</w:t>
      </w:r>
      <w:r>
        <w:t>.</w:t>
      </w:r>
    </w:p>
    <w:p w:rsidR="008A23FD" w:rsidRDefault="008A23FD" w:rsidP="008A23FD">
      <w:pPr>
        <w:jc w:val="both"/>
        <w:rPr>
          <w:b/>
          <w:bCs/>
          <w:lang w:val="nl-NL"/>
        </w:rPr>
      </w:pPr>
      <w:proofErr w:type="spellStart"/>
      <w:r>
        <w:rPr>
          <w:b/>
          <w:bCs/>
          <w:lang w:val="nl-NL"/>
        </w:rPr>
        <w:t>Données</w:t>
      </w:r>
      <w:proofErr w:type="spellEnd"/>
      <w:r>
        <w:rPr>
          <w:b/>
          <w:bCs/>
          <w:lang w:val="nl-NL"/>
        </w:rPr>
        <w:t> : m</w:t>
      </w:r>
      <w:r>
        <w:rPr>
          <w:b/>
          <w:bCs/>
          <w:vertAlign w:val="subscript"/>
          <w:lang w:val="nl-NL"/>
        </w:rPr>
        <w:t>1</w:t>
      </w:r>
      <w:r>
        <w:rPr>
          <w:b/>
          <w:bCs/>
          <w:lang w:val="nl-NL"/>
        </w:rPr>
        <w:t xml:space="preserve"> = 3 u ; m</w:t>
      </w:r>
      <w:r>
        <w:rPr>
          <w:b/>
          <w:bCs/>
          <w:vertAlign w:val="subscript"/>
          <w:lang w:val="nl-NL"/>
        </w:rPr>
        <w:t>2</w:t>
      </w:r>
      <w:r>
        <w:rPr>
          <w:b/>
          <w:bCs/>
          <w:lang w:val="nl-NL"/>
        </w:rPr>
        <w:t xml:space="preserve"> = m</w:t>
      </w:r>
      <w:r>
        <w:rPr>
          <w:b/>
          <w:bCs/>
          <w:vertAlign w:val="subscript"/>
          <w:lang w:val="nl-NL"/>
        </w:rPr>
        <w:t>3</w:t>
      </w:r>
      <w:r>
        <w:rPr>
          <w:b/>
          <w:bCs/>
          <w:lang w:val="nl-NL"/>
        </w:rPr>
        <w:t xml:space="preserve"> = 4 u ; 1 u = 1,67.10</w:t>
      </w:r>
      <w:r>
        <w:rPr>
          <w:b/>
          <w:bCs/>
          <w:vertAlign w:val="superscript"/>
          <w:lang w:val="nl-NL"/>
        </w:rPr>
        <w:t>-</w:t>
      </w:r>
      <w:smartTag w:uri="urn:schemas-microsoft-com:office:smarttags" w:element="metricconverter">
        <w:smartTagPr>
          <w:attr w:name="ProductID" w:val="27 kg"/>
        </w:smartTagPr>
        <w:r>
          <w:rPr>
            <w:b/>
            <w:bCs/>
            <w:vertAlign w:val="superscript"/>
            <w:lang w:val="nl-NL"/>
          </w:rPr>
          <w:t>27</w:t>
        </w:r>
        <w:r>
          <w:rPr>
            <w:b/>
            <w:bCs/>
            <w:lang w:val="nl-NL"/>
          </w:rPr>
          <w:t xml:space="preserve"> kg</w:t>
        </w:r>
      </w:smartTag>
      <w:r>
        <w:rPr>
          <w:b/>
          <w:bCs/>
          <w:lang w:val="nl-NL"/>
        </w:rPr>
        <w:t>.</w:t>
      </w:r>
    </w:p>
    <w:p w:rsidR="008A23FD" w:rsidRDefault="008A23FD" w:rsidP="008A23FD">
      <w:pPr>
        <w:jc w:val="both"/>
        <w:rPr>
          <w:b/>
          <w:bCs/>
        </w:rPr>
      </w:pPr>
      <w:r>
        <w:rPr>
          <w:b/>
          <w:bCs/>
          <w:u w:val="single"/>
        </w:rPr>
        <w:t>Exercice 4</w:t>
      </w:r>
      <w:r>
        <w:rPr>
          <w:b/>
          <w:bCs/>
        </w:rPr>
        <w:t> : cyclotron</w:t>
      </w:r>
    </w:p>
    <w:p w:rsidR="008A23FD" w:rsidRDefault="008A23FD" w:rsidP="008A23FD">
      <w:pPr>
        <w:jc w:val="both"/>
      </w:pPr>
      <w:r>
        <w:t xml:space="preserve">Dans un cyclotron, une particule de masse m et charge q, pénètre en C avec une vitesse négligeable, dans un espace (III) où règne un champ électrique </w:t>
      </w:r>
      <w:r>
        <w:fldChar w:fldCharType="begin"/>
      </w:r>
      <w:r>
        <w:instrText xml:space="preserve"> EQ \O(E;\S\UP8(→)) </w:instrText>
      </w:r>
      <w:r>
        <w:fldChar w:fldCharType="end"/>
      </w:r>
      <w:r>
        <w:t xml:space="preserve"> (</w:t>
      </w:r>
      <w:proofErr w:type="spellStart"/>
      <w:r>
        <w:t>cf.figure</w:t>
      </w:r>
      <w:proofErr w:type="spellEnd"/>
      <w:r>
        <w:t>).Cet espace est limité par deux grilles planes (P</w:t>
      </w:r>
      <w:r>
        <w:rPr>
          <w:vertAlign w:val="subscript"/>
        </w:rPr>
        <w:t>1</w:t>
      </w:r>
      <w:r>
        <w:t>) et (P</w:t>
      </w:r>
      <w:r>
        <w:rPr>
          <w:vertAlign w:val="subscript"/>
        </w:rPr>
        <w:t>2</w:t>
      </w:r>
      <w:r>
        <w:t>), assimilables à deux plaques métalliques, distantes de d ; on applique entre ces grilles une tension électrique U</w:t>
      </w:r>
      <w:r>
        <w:rPr>
          <w:vertAlign w:val="subscript"/>
        </w:rPr>
        <w:t>P2P1</w:t>
      </w:r>
      <w:r>
        <w:t xml:space="preserve"> positive.</w:t>
      </w:r>
      <w:r>
        <w:rPr>
          <w:rFonts w:ascii="Palatino" w:hAnsi="Palatino"/>
        </w:rPr>
        <w:t xml:space="preserve"> </w:t>
      </w:r>
    </w:p>
    <w:p w:rsidR="008A23FD" w:rsidRDefault="008A23FD" w:rsidP="008A23FD">
      <w:r>
        <w:rPr>
          <w:noProof/>
        </w:rPr>
      </w:r>
      <w:r>
        <w:pict>
          <v:group id="_x0000_s1026" editas="canvas" style="width:6in;height:180pt;mso-position-horizontal-relative:char;mso-position-vertical-relative:line" coordorigin="954,5823" coordsize="8640,36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54;top:5823;width:8640;height:3600" o:preferrelative="f">
              <v:fill o:detectmouseclick="t"/>
              <v:path o:extrusionok="t" o:connecttype="none"/>
              <o:lock v:ext="edit" text="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5469;top:6185;width:1606;height:2882" coordsize="24088,43200" adj="-6280076,6331724,2488" path="wr-19112,,24088,43200,295,112,,43056nfewr-19112,,24088,43200,295,112,,43056l2488,21600nsxe">
              <v:path o:connectlocs="295,112;0,43056;2488,21600"/>
            </v:shape>
            <v:line id="_x0000_s1029" style="position:absolute" from="5454,6183" to="5455,9063">
              <v:stroke dashstyle="dash"/>
            </v:line>
            <v:line id="_x0000_s1030" style="position:absolute" from="4779,6183" to="4780,9063">
              <v:stroke dashstyle="dash"/>
            </v:line>
            <v:line id="_x0000_s1031" style="position:absolute" from="5094,7623" to="5454,7623"/>
            <v:shape id="_x0000_s1032" type="#_x0000_t19" style="position:absolute;left:5454;top:7623;width:360;height:540" coordsize="23742,43200" adj=",6271161,2142" path="wr-19458,,23742,43200,2142,,,43094nfewr-19458,,23742,43200,2142,,,43094l2142,21600nsxe">
              <v:path o:connectlocs="2142,0;0,43094;2142,21600"/>
            </v:shape>
            <v:line id="_x0000_s1033" style="position:absolute;flip:x" from="4734,8163" to="5454,8163"/>
            <v:shape id="_x0000_s1034" type="#_x0000_t19" style="position:absolute;left:4164;top:6903;width:570;height:1262;flip:y" coordsize="22333,43200" adj="5774534,-5770718,21600" path="wr,,43200,43200,22311,43188,22333,12nfewr,,43200,43200,22311,43188,22333,12l21600,21600nsxe">
              <v:path o:connectlocs="22311,43188;22333,12;21600,21600"/>
            </v:shape>
            <v:line id="_x0000_s1035" style="position:absolute" from="4734,6903" to="5094,6903">
              <v:stroke dashstyle="dash"/>
            </v:line>
            <v:line id="_x0000_s1036" style="position:absolute" from="4734,8702" to="5454,8703">
              <v:stroke startarrow="block" endarrow="block"/>
            </v:line>
            <v:shape id="_x0000_s1037" type="#_x0000_t202" style="position:absolute;left:4014;top:6363;width:720;height:540" stroked="f">
              <v:fill opacity="0"/>
              <v:textbox style="mso-next-textbox:#_x0000_s1037">
                <w:txbxContent>
                  <w:p w:rsidR="008A23FD" w:rsidRDefault="008A23FD" w:rsidP="008A23FD">
                    <w:r>
                      <w:t>(II)</w:t>
                    </w:r>
                  </w:p>
                </w:txbxContent>
              </v:textbox>
            </v:shape>
            <v:shape id="_x0000_s1038" type="#_x0000_t202" style="position:absolute;left:4734;top:6363;width:720;height:540" stroked="f">
              <v:fill opacity="0"/>
              <v:textbox style="mso-next-textbox:#_x0000_s1038">
                <w:txbxContent>
                  <w:p w:rsidR="008A23FD" w:rsidRDefault="008A23FD" w:rsidP="008A23FD">
                    <w:r>
                      <w:t>(III)</w:t>
                    </w:r>
                  </w:p>
                </w:txbxContent>
              </v:textbox>
            </v:shape>
            <v:shape id="_x0000_s1039" type="#_x0000_t202" style="position:absolute;left:5634;top:6363;width:720;height:540" stroked="f">
              <v:fill opacity="0"/>
              <v:textbox style="mso-next-textbox:#_x0000_s1039">
                <w:txbxContent>
                  <w:p w:rsidR="008A23FD" w:rsidRDefault="008A23FD" w:rsidP="008A23FD">
                    <w:r>
                      <w:t>(I)</w:t>
                    </w:r>
                  </w:p>
                </w:txbxContent>
              </v:textbox>
            </v:shape>
            <v:shape id="_x0000_s1040" type="#_x0000_t202" style="position:absolute;left:4914;top:8343;width:720;height:540" stroked="f">
              <v:fill opacity="0"/>
              <v:textbox style="mso-next-textbox:#_x0000_s1040">
                <w:txbxContent>
                  <w:p w:rsidR="008A23FD" w:rsidRDefault="008A23FD" w:rsidP="008A23FD">
                    <w:proofErr w:type="gramStart"/>
                    <w:r>
                      <w:t>d</w:t>
                    </w:r>
                    <w:proofErr w:type="gramEnd"/>
                  </w:p>
                </w:txbxContent>
              </v:textbox>
            </v:shape>
            <v:shape id="_x0000_s1041" type="#_x0000_t202" style="position:absolute;left:3474;top:7263;width:720;height:540" stroked="f">
              <v:fill opacity="0"/>
              <v:textbox style="mso-next-textbox:#_x0000_s1041">
                <w:txbxContent>
                  <w:p w:rsidR="008A23FD" w:rsidRDefault="008A23FD" w:rsidP="008A23FD">
                    <w:r>
                      <w:t>(C</w:t>
                    </w:r>
                    <w:r>
                      <w:rPr>
                        <w:vertAlign w:val="subscript"/>
                      </w:rPr>
                      <w:t>2</w:t>
                    </w:r>
                    <w:r>
                      <w:t>)</w:t>
                    </w:r>
                  </w:p>
                </w:txbxContent>
              </v:textbox>
            </v:shape>
            <v:shape id="_x0000_s1042" type="#_x0000_t202" style="position:absolute;left:5814;top:7623;width:720;height:540" stroked="f">
              <v:fill opacity="0"/>
              <v:textbox style="mso-next-textbox:#_x0000_s1042">
                <w:txbxContent>
                  <w:p w:rsidR="008A23FD" w:rsidRDefault="008A23FD" w:rsidP="008A23FD">
                    <w:r>
                      <w:t>(C</w:t>
                    </w:r>
                    <w:r>
                      <w:rPr>
                        <w:vertAlign w:val="subscript"/>
                      </w:rPr>
                      <w:t>1</w:t>
                    </w:r>
                    <w:r>
                      <w:t>)</w:t>
                    </w:r>
                  </w:p>
                </w:txbxContent>
              </v:textbox>
            </v:shape>
            <v:line id="_x0000_s1043" style="position:absolute" from="5454,7623" to="5994,7623">
              <v:stroke endarrow="block"/>
            </v:line>
            <v:shape id="_x0000_s1044" type="#_x0000_t202" style="position:absolute;left:4734;top:7263;width:540;height:540" stroked="f">
              <v:fill opacity="0"/>
              <v:textbox style="mso-next-textbox:#_x0000_s1044">
                <w:txbxContent>
                  <w:p w:rsidR="008A23FD" w:rsidRDefault="008A23FD" w:rsidP="008A23FD">
                    <w:r>
                      <w:t>C</w:t>
                    </w:r>
                  </w:p>
                </w:txbxContent>
              </v:textbox>
            </v:shape>
            <v:shape id="_x0000_s1045" type="#_x0000_t202" style="position:absolute;left:5454;top:7263;width:540;height:540" stroked="f">
              <v:fill opacity="0"/>
              <v:textbox style="mso-next-textbox:#_x0000_s1045">
                <w:txbxContent>
                  <w:p w:rsidR="008A23FD" w:rsidRDefault="008A23FD" w:rsidP="008A23FD">
                    <w:r>
                      <w:t>K</w:t>
                    </w:r>
                  </w:p>
                </w:txbxContent>
              </v:textbox>
            </v:shape>
            <v:shape id="_x0000_s1046" type="#_x0000_t202" style="position:absolute;left:5454;top:8163;width:720;height:540" stroked="f">
              <v:fill opacity="0"/>
              <v:textbox style="mso-next-textbox:#_x0000_s1046">
                <w:txbxContent>
                  <w:p w:rsidR="008A23FD" w:rsidRDefault="008A23FD" w:rsidP="008A23FD">
                    <w:r>
                      <w:t>K’</w:t>
                    </w:r>
                  </w:p>
                </w:txbxContent>
              </v:textbox>
            </v:shape>
            <v:shape id="_x0000_s1047" type="#_x0000_t202" style="position:absolute;left:4374;top:8163;width:540;height:540" stroked="f">
              <v:fill opacity="0"/>
              <v:textbox style="mso-next-textbox:#_x0000_s1047">
                <w:txbxContent>
                  <w:p w:rsidR="008A23FD" w:rsidRDefault="008A23FD" w:rsidP="008A23FD">
                    <w:r>
                      <w:t>L</w:t>
                    </w:r>
                  </w:p>
                </w:txbxContent>
              </v:textbox>
            </v:shape>
            <v:shape id="_x0000_s1048" type="#_x0000_t202" style="position:absolute;left:4374;top:6543;width:540;height:540" stroked="f">
              <v:fill opacity="0"/>
              <v:textbox style="mso-next-textbox:#_x0000_s1048">
                <w:txbxContent>
                  <w:p w:rsidR="008A23FD" w:rsidRDefault="008A23FD" w:rsidP="008A23FD">
                    <w:r>
                      <w:t>L’</w:t>
                    </w:r>
                  </w:p>
                </w:txbxContent>
              </v:textbox>
            </v:shape>
            <v:shape id="_x0000_s1049" type="#_x0000_t202" style="position:absolute;left:4014;top:8523;width:720;height:540" stroked="f">
              <v:fill opacity="0"/>
              <v:textbox style="mso-next-textbox:#_x0000_s1049">
                <w:txbxContent>
                  <w:p w:rsidR="008A23FD" w:rsidRDefault="008A23FD" w:rsidP="008A23FD">
                    <w:r>
                      <w:t>(P</w:t>
                    </w:r>
                    <w:r>
                      <w:rPr>
                        <w:vertAlign w:val="subscript"/>
                      </w:rPr>
                      <w:t>2</w:t>
                    </w:r>
                    <w:r>
                      <w:t>)</w:t>
                    </w:r>
                  </w:p>
                </w:txbxContent>
              </v:textbox>
            </v:shape>
            <v:shape id="_x0000_s1050" type="#_x0000_t202" style="position:absolute;left:3654;top:6723;width:720;height:560" stroked="f">
              <v:fill opacity="0"/>
              <v:textbox style="mso-next-textbox:#_x0000_s1050">
                <w:txbxContent>
                  <w:p w:rsidR="008A23FD" w:rsidRDefault="008A23FD" w:rsidP="008A23FD">
                    <w:r>
                      <w:fldChar w:fldCharType="begin"/>
                    </w:r>
                    <w:r>
                      <w:instrText xml:space="preserve"> EQ \O(B;\S\UP7(→)) </w:instrText>
                    </w:r>
                    <w:r>
                      <w:fldChar w:fldCharType="end"/>
                    </w:r>
                    <w:r>
                      <w:t xml:space="preserve">   </w:t>
                    </w:r>
                  </w:p>
                </w:txbxContent>
              </v:textbox>
            </v:shape>
            <v:oval id="_x0000_s1051" style="position:absolute;left:4119;top:6918;width:180;height:180;flip:x">
              <v:fill opacity="0"/>
              <v:textbox style="mso-next-textbox:#_x0000_s1051">
                <w:txbxContent>
                  <w:p w:rsidR="008A23FD" w:rsidRDefault="008A23FD" w:rsidP="008A23FD">
                    <w:r>
                      <w:t>.</w:t>
                    </w:r>
                  </w:p>
                </w:txbxContent>
              </v:textbox>
            </v:oval>
            <v:oval id="_x0000_s1052" style="position:absolute;left:6174;top:6903;width:180;height:180;flip:x">
              <v:fill opacity="0"/>
              <v:textbox style="mso-next-textbox:#_x0000_s1052">
                <w:txbxContent>
                  <w:p w:rsidR="008A23FD" w:rsidRDefault="008A23FD" w:rsidP="008A23FD">
                    <w:r>
                      <w:t>.</w:t>
                    </w:r>
                  </w:p>
                </w:txbxContent>
              </v:textbox>
            </v:oval>
            <v:shape id="_x0000_s1053" type="#_x0000_t202" style="position:absolute;left:5634;top:6723;width:540;height:540" stroked="f">
              <v:fill opacity="0"/>
              <v:textbox style="mso-next-textbox:#_x0000_s1053">
                <w:txbxContent>
                  <w:p w:rsidR="008A23FD" w:rsidRDefault="008A23FD" w:rsidP="008A23FD">
                    <w:r>
                      <w:fldChar w:fldCharType="begin"/>
                    </w:r>
                    <w:r>
                      <w:instrText xml:space="preserve"> EQ \O(B;\S\UP7(→)) </w:instrText>
                    </w:r>
                    <w:r>
                      <w:fldChar w:fldCharType="end"/>
                    </w:r>
                    <w:r>
                      <w:t xml:space="preserve">  </w:t>
                    </w:r>
                  </w:p>
                </w:txbxContent>
              </v:textbox>
            </v:shape>
            <v:shape id="_x0000_s1054" type="#_x0000_t202" style="position:absolute;left:5454;top:8643;width:720;height:540" stroked="f">
              <v:fill opacity="0"/>
              <v:textbox style="mso-next-textbox:#_x0000_s1054">
                <w:txbxContent>
                  <w:p w:rsidR="008A23FD" w:rsidRDefault="008A23FD" w:rsidP="008A23FD">
                    <w:r>
                      <w:t>(P</w:t>
                    </w:r>
                    <w:r>
                      <w:rPr>
                        <w:vertAlign w:val="subscript"/>
                      </w:rPr>
                      <w:t>1</w:t>
                    </w:r>
                    <w:r>
                      <w:t>)</w:t>
                    </w:r>
                  </w:p>
                </w:txbxContent>
              </v:textbox>
            </v:shape>
            <v:shape id="_x0000_s1055" type="#_x0000_t19" style="position:absolute;left:3115;top:6179;width:1680;height:2886" coordsize="22510,43200" adj="5740037,-5815831,21600" path="wr,,43200,43200,22510,43181,22074,5nfewr,,43200,43200,22510,43181,22074,5l21600,21600nsxe">
              <v:path o:connectlocs="22510,43181;22074,5;21600,21600"/>
            </v:shape>
            <v:shape id="_x0000_s1056" type="#_x0000_t202" style="position:absolute;left:3999;top:6768;width:540;height:540" stroked="f">
              <v:fill opacity="0"/>
              <v:textbox style="mso-next-textbox:#_x0000_s1056">
                <w:txbxContent>
                  <w:p w:rsidR="008A23FD" w:rsidRDefault="008A23FD" w:rsidP="008A23FD">
                    <w:r>
                      <w:rPr>
                        <w:rFonts w:ascii="Palatino" w:hAnsi="Palatino"/>
                      </w:rPr>
                      <w:t>●</w:t>
                    </w:r>
                  </w:p>
                </w:txbxContent>
              </v:textbox>
            </v:shape>
            <v:shape id="_x0000_s1057" type="#_x0000_t202" style="position:absolute;left:6054;top:6753;width:540;height:540" stroked="f">
              <v:fill opacity="0"/>
              <v:textbox style="mso-next-textbox:#_x0000_s1057">
                <w:txbxContent>
                  <w:p w:rsidR="008A23FD" w:rsidRDefault="008A23FD" w:rsidP="008A23FD">
                    <w:r>
                      <w:rPr>
                        <w:rFonts w:ascii="Palatino" w:hAnsi="Palatino"/>
                      </w:rPr>
                      <w:t>●</w:t>
                    </w:r>
                  </w:p>
                </w:txbxContent>
              </v:textbox>
            </v:shape>
            <w10:wrap type="none"/>
            <w10:anchorlock/>
          </v:group>
        </w:pict>
      </w:r>
    </w:p>
    <w:p w:rsidR="008A23FD" w:rsidRDefault="008A23FD" w:rsidP="008A23FD">
      <w:pPr>
        <w:jc w:val="both"/>
      </w:pPr>
      <w:r>
        <w:t xml:space="preserve">La particule se déplace de C en K où son vecteur vitesse </w:t>
      </w:r>
      <w:proofErr w:type="gramStart"/>
      <w:r>
        <w:t xml:space="preserve">est </w:t>
      </w:r>
      <w:proofErr w:type="gramEnd"/>
      <w:r>
        <w:fldChar w:fldCharType="begin"/>
      </w:r>
      <w:r>
        <w:instrText xml:space="preserve"> EQ \O(v</w:instrText>
      </w:r>
      <w:r>
        <w:rPr>
          <w:vertAlign w:val="subscript"/>
        </w:rPr>
        <w:instrText>0</w:instrText>
      </w:r>
      <w:r>
        <w:instrText xml:space="preserve">;\S\UP8(→)) </w:instrText>
      </w:r>
      <w:r>
        <w:fldChar w:fldCharType="end"/>
      </w:r>
      <w:r>
        <w:t>. Elle pénètre alors dans la région (I), décrit une trajectoire (C</w:t>
      </w:r>
      <w:r>
        <w:rPr>
          <w:vertAlign w:val="subscript"/>
        </w:rPr>
        <w:t>1</w:t>
      </w:r>
      <w:r>
        <w:t>) et arrive en K’. De part et d’autre des grilles, dans les « </w:t>
      </w:r>
      <w:proofErr w:type="spellStart"/>
      <w:r>
        <w:t>dees</w:t>
      </w:r>
      <w:proofErr w:type="spellEnd"/>
      <w:r>
        <w:t xml:space="preserve"> » (régions (I) et (II), règne un champ magnétique uniforme et constant </w:t>
      </w:r>
      <w:r>
        <w:fldChar w:fldCharType="begin"/>
      </w:r>
      <w:r>
        <w:instrText xml:space="preserve"> EQ \O(B;\S\UP8(→)) </w:instrText>
      </w:r>
      <w:r>
        <w:fldChar w:fldCharType="end"/>
      </w:r>
      <w:r>
        <w:t xml:space="preserve"> perpendiculaire au plan de la figure.</w:t>
      </w:r>
    </w:p>
    <w:p w:rsidR="008A23FD" w:rsidRDefault="008A23FD" w:rsidP="008A23FD">
      <w:pPr>
        <w:numPr>
          <w:ilvl w:val="0"/>
          <w:numId w:val="4"/>
        </w:numPr>
        <w:jc w:val="both"/>
      </w:pPr>
      <w:r>
        <w:t>a) Exprimer l’énergie cinétique de la particule en K’, en fonction de m et v</w:t>
      </w:r>
      <w:r>
        <w:rPr>
          <w:vertAlign w:val="subscript"/>
        </w:rPr>
        <w:t>0</w:t>
      </w:r>
      <w:r>
        <w:t xml:space="preserve">. Quel est le rôle du champ magnétique </w:t>
      </w:r>
      <w:r>
        <w:fldChar w:fldCharType="begin"/>
      </w:r>
      <w:r>
        <w:instrText xml:space="preserve"> EQ \O(B;\S\UP8(→)) </w:instrText>
      </w:r>
      <w:r>
        <w:fldChar w:fldCharType="end"/>
      </w:r>
      <w:r>
        <w:t>?</w:t>
      </w:r>
    </w:p>
    <w:p w:rsidR="008A23FD" w:rsidRDefault="008A23FD" w:rsidP="008A23FD">
      <w:pPr>
        <w:ind w:left="340"/>
        <w:jc w:val="both"/>
      </w:pPr>
      <w:r>
        <w:t>b) Exprimer le rayon R</w:t>
      </w:r>
      <w:r>
        <w:rPr>
          <w:vertAlign w:val="subscript"/>
        </w:rPr>
        <w:t>1</w:t>
      </w:r>
      <w:r>
        <w:t>de la trajectoire (C</w:t>
      </w:r>
      <w:r>
        <w:rPr>
          <w:vertAlign w:val="subscript"/>
        </w:rPr>
        <w:t>1</w:t>
      </w:r>
      <w:r>
        <w:t>) en fonction de m, q, v</w:t>
      </w:r>
      <w:r>
        <w:rPr>
          <w:vertAlign w:val="subscript"/>
        </w:rPr>
        <w:t>0</w:t>
      </w:r>
      <w:r>
        <w:t xml:space="preserve"> et B.</w:t>
      </w:r>
    </w:p>
    <w:p w:rsidR="008A23FD" w:rsidRDefault="008A23FD" w:rsidP="008A23FD">
      <w:pPr>
        <w:numPr>
          <w:ilvl w:val="0"/>
          <w:numId w:val="4"/>
        </w:numPr>
        <w:jc w:val="both"/>
      </w:pPr>
      <w:r>
        <w:t>Pendant que la particule était dans l’espace (I), le signe de la tension U</w:t>
      </w:r>
      <w:r>
        <w:rPr>
          <w:vertAlign w:val="subscript"/>
        </w:rPr>
        <w:t>P2P1</w:t>
      </w:r>
      <w:r>
        <w:t xml:space="preserve"> a changé. Lors de son passage entre K’ et L, la particule est animée d’un mouvement rectiligne uniformément accéléré. Exprimer son énergie cinétique en L en fonction de m, q, v</w:t>
      </w:r>
      <w:r>
        <w:rPr>
          <w:vertAlign w:val="subscript"/>
        </w:rPr>
        <w:t xml:space="preserve">0 </w:t>
      </w:r>
      <w:r>
        <w:t>et U.</w:t>
      </w:r>
    </w:p>
    <w:p w:rsidR="008A23FD" w:rsidRDefault="008A23FD" w:rsidP="008A23FD">
      <w:pPr>
        <w:jc w:val="both"/>
      </w:pPr>
      <w:r>
        <w:t>Quel est l’intérêt du passage de la particule dans (III) ?</w:t>
      </w:r>
    </w:p>
    <w:p w:rsidR="008A23FD" w:rsidRDefault="008A23FD" w:rsidP="008A23FD">
      <w:pPr>
        <w:numPr>
          <w:ilvl w:val="0"/>
          <w:numId w:val="4"/>
        </w:numPr>
        <w:jc w:val="both"/>
      </w:pPr>
      <w:r>
        <w:t>La particule décrit ensuite la portion de trajectoire circulaire (C</w:t>
      </w:r>
      <w:r>
        <w:rPr>
          <w:vertAlign w:val="subscript"/>
        </w:rPr>
        <w:t>2</w:t>
      </w:r>
      <w:r>
        <w:t>).</w:t>
      </w:r>
    </w:p>
    <w:p w:rsidR="008A23FD" w:rsidRDefault="008A23FD" w:rsidP="008A23FD">
      <w:pPr>
        <w:numPr>
          <w:ilvl w:val="1"/>
          <w:numId w:val="4"/>
        </w:numPr>
        <w:jc w:val="both"/>
      </w:pPr>
      <w:r>
        <w:t>Exprimer le rayon R</w:t>
      </w:r>
      <w:r>
        <w:rPr>
          <w:vertAlign w:val="subscript"/>
        </w:rPr>
        <w:t xml:space="preserve">2 </w:t>
      </w:r>
      <w:r>
        <w:t>de la trajectoire (C</w:t>
      </w:r>
      <w:r>
        <w:rPr>
          <w:vertAlign w:val="subscript"/>
        </w:rPr>
        <w:t>2</w:t>
      </w:r>
      <w:r>
        <w:t>) en fonction de m, q, v</w:t>
      </w:r>
      <w:r>
        <w:rPr>
          <w:vertAlign w:val="subscript"/>
        </w:rPr>
        <w:t>0</w:t>
      </w:r>
      <w:r>
        <w:t>, B et U.</w:t>
      </w:r>
    </w:p>
    <w:p w:rsidR="008A23FD" w:rsidRDefault="008A23FD" w:rsidP="008A23FD">
      <w:pPr>
        <w:numPr>
          <w:ilvl w:val="1"/>
          <w:numId w:val="4"/>
        </w:numPr>
        <w:jc w:val="both"/>
      </w:pPr>
      <w:r>
        <w:t>Exprimer la durée du demi-tour KK’.</w:t>
      </w:r>
    </w:p>
    <w:p w:rsidR="008A23FD" w:rsidRDefault="008A23FD" w:rsidP="008A23FD">
      <w:pPr>
        <w:numPr>
          <w:ilvl w:val="1"/>
          <w:numId w:val="4"/>
        </w:numPr>
        <w:jc w:val="both"/>
      </w:pPr>
      <w:r>
        <w:t>En déduire la fréquence de la tension alternative U</w:t>
      </w:r>
      <w:r>
        <w:rPr>
          <w:vertAlign w:val="subscript"/>
        </w:rPr>
        <w:t>P1P2</w:t>
      </w:r>
      <w:r>
        <w:t xml:space="preserve"> nécessaire pour accélérer la particule à chacun de ses passages entre les « </w:t>
      </w:r>
      <w:proofErr w:type="spellStart"/>
      <w:r>
        <w:t>dees</w:t>
      </w:r>
      <w:proofErr w:type="spellEnd"/>
      <w:r>
        <w:t> ».</w:t>
      </w:r>
    </w:p>
    <w:p w:rsidR="008A23FD" w:rsidRDefault="008A23FD" w:rsidP="008A23FD">
      <w:pPr>
        <w:numPr>
          <w:ilvl w:val="0"/>
          <w:numId w:val="4"/>
        </w:numPr>
        <w:jc w:val="both"/>
      </w:pPr>
      <w:r>
        <w:t xml:space="preserve">Un cyclotron a un diamètre maximal utile de </w:t>
      </w:r>
      <w:smartTag w:uri="urn:schemas-microsoft-com:office:smarttags" w:element="metricconverter">
        <w:smartTagPr>
          <w:attr w:name="ProductID" w:val="52 cm"/>
        </w:smartTagPr>
        <w:r>
          <w:t>52 cm</w:t>
        </w:r>
      </w:smartTag>
      <w:r>
        <w:t>.</w:t>
      </w:r>
    </w:p>
    <w:p w:rsidR="008A23FD" w:rsidRDefault="008A23FD" w:rsidP="008A23FD">
      <w:pPr>
        <w:numPr>
          <w:ilvl w:val="1"/>
          <w:numId w:val="4"/>
        </w:numPr>
        <w:jc w:val="both"/>
      </w:pPr>
      <w:r>
        <w:t>Calculer en MeV, l’énergie cinétique maximale des protons accélérés par ce cyclotron lorsque la fréquence de l’oscillateur électrique qui accélère les protons entre chaque « </w:t>
      </w:r>
      <w:proofErr w:type="spellStart"/>
      <w:r>
        <w:t>dees</w:t>
      </w:r>
      <w:proofErr w:type="spellEnd"/>
      <w:r>
        <w:t xml:space="preserve"> » est de 12 mégahertz. Quelle est alors la valeur du champ magnétique </w:t>
      </w:r>
      <w:r>
        <w:fldChar w:fldCharType="begin"/>
      </w:r>
      <w:r>
        <w:instrText xml:space="preserve"> EQ \O(B;\S\UP8(→)) </w:instrText>
      </w:r>
      <w:r>
        <w:fldChar w:fldCharType="end"/>
      </w:r>
      <w:r>
        <w:t xml:space="preserve"> produit par l’électroaimant ?</w:t>
      </w:r>
    </w:p>
    <w:p w:rsidR="008A23FD" w:rsidRDefault="008A23FD" w:rsidP="008A23FD">
      <w:pPr>
        <w:numPr>
          <w:ilvl w:val="1"/>
          <w:numId w:val="4"/>
        </w:numPr>
        <w:jc w:val="both"/>
      </w:pPr>
      <w:r>
        <w:t>L’amplitude de la différence de potentiel alternative appliquée entre les deux « </w:t>
      </w:r>
      <w:proofErr w:type="spellStart"/>
      <w:r>
        <w:t>dees</w:t>
      </w:r>
      <w:proofErr w:type="spellEnd"/>
      <w:r>
        <w:t xml:space="preserve"> » est de </w:t>
      </w:r>
    </w:p>
    <w:p w:rsidR="008A23FD" w:rsidRDefault="008A23FD" w:rsidP="008A23FD">
      <w:pPr>
        <w:ind w:left="113"/>
        <w:jc w:val="both"/>
      </w:pPr>
      <w:r>
        <w:t>200 kV. Calculer le nombre de tours effectués par les protons pour atteindre leur énergie cinétique maximale.</w:t>
      </w:r>
    </w:p>
    <w:p w:rsidR="008A23FD" w:rsidRDefault="008A23FD" w:rsidP="008A23FD">
      <w:pPr>
        <w:numPr>
          <w:ilvl w:val="1"/>
          <w:numId w:val="4"/>
        </w:numPr>
        <w:jc w:val="both"/>
      </w:pPr>
      <w:r>
        <w:t>Avec le même cyclotron, on accélère des deutons (m</w:t>
      </w:r>
      <w:r>
        <w:rPr>
          <w:vertAlign w:val="subscript"/>
        </w:rPr>
        <w:t>d</w:t>
      </w:r>
      <w:r>
        <w:t xml:space="preserve"> = 2 </w:t>
      </w:r>
      <w:proofErr w:type="spellStart"/>
      <w:r>
        <w:t>m</w:t>
      </w:r>
      <w:r>
        <w:rPr>
          <w:vertAlign w:val="subscript"/>
        </w:rPr>
        <w:t>p</w:t>
      </w:r>
      <w:proofErr w:type="spellEnd"/>
      <w:r>
        <w:t xml:space="preserve">) ou des particules </w:t>
      </w:r>
      <w:r>
        <w:rPr>
          <w:sz w:val="20"/>
          <w:szCs w:val="20"/>
        </w:rPr>
        <w:t xml:space="preserve"> </w:t>
      </w:r>
      <w:r>
        <w:t>α (m</w:t>
      </w:r>
      <w:r>
        <w:rPr>
          <w:sz w:val="20"/>
          <w:szCs w:val="20"/>
          <w:vertAlign w:val="subscript"/>
        </w:rPr>
        <w:t xml:space="preserve"> </w:t>
      </w:r>
      <w:r>
        <w:rPr>
          <w:vertAlign w:val="subscript"/>
        </w:rPr>
        <w:t>α</w:t>
      </w:r>
      <w:r>
        <w:t xml:space="preserve"> </w:t>
      </w:r>
      <w:r>
        <w:rPr>
          <w:rFonts w:ascii="Palatino" w:hAnsi="Palatino"/>
        </w:rPr>
        <w:t>≈</w:t>
      </w:r>
      <w:r>
        <w:t xml:space="preserve"> 4 </w:t>
      </w:r>
      <w:proofErr w:type="spellStart"/>
      <w:r>
        <w:t>m</w:t>
      </w:r>
      <w:r>
        <w:rPr>
          <w:vertAlign w:val="subscript"/>
        </w:rPr>
        <w:t>p</w:t>
      </w:r>
      <w:proofErr w:type="spellEnd"/>
      <w:r>
        <w:t xml:space="preserve">). Les deutons possèdent une charge élémentaire +e, les particules </w:t>
      </w:r>
      <w:r>
        <w:rPr>
          <w:sz w:val="20"/>
          <w:szCs w:val="20"/>
        </w:rPr>
        <w:t xml:space="preserve"> </w:t>
      </w:r>
      <w:r>
        <w:t>α une charge +2e.</w:t>
      </w:r>
    </w:p>
    <w:p w:rsidR="008A23FD" w:rsidRDefault="008A23FD" w:rsidP="008A23FD">
      <w:pPr>
        <w:ind w:left="113"/>
        <w:jc w:val="both"/>
      </w:pPr>
      <w:r>
        <w:t>Quelles sont les énergies maximales atteintes par ces deux particules lorsqu’on maintient la fréquence à 12 Mhz ?</w:t>
      </w:r>
    </w:p>
    <w:p w:rsidR="008A23FD" w:rsidRDefault="008A23FD" w:rsidP="008A23FD">
      <w:pPr>
        <w:ind w:left="113"/>
        <w:jc w:val="both"/>
        <w:rPr>
          <w:b/>
          <w:bCs/>
        </w:rPr>
      </w:pPr>
      <w:r>
        <w:rPr>
          <w:noProof/>
        </w:rPr>
        <w:pict>
          <v:shape id="_x0000_s1072" type="#_x0000_t202" style="position:absolute;left:0;text-align:left;margin-left:225pt;margin-top:1373.35pt;width:36pt;height:27pt;z-index:251674624" stroked="f">
            <v:fill opacity="0"/>
            <v:textbox style="mso-next-textbox:#_x0000_s1072">
              <w:txbxContent>
                <w:p w:rsidR="008A23FD" w:rsidRDefault="008A23FD" w:rsidP="008A23FD">
                  <w:r>
                    <w:t>(P</w:t>
                  </w:r>
                  <w:r>
                    <w:rPr>
                      <w:vertAlign w:val="subscript"/>
                    </w:rPr>
                    <w:t>1</w:t>
                  </w:r>
                  <w:r>
                    <w:t>)</w:t>
                  </w:r>
                </w:p>
              </w:txbxContent>
            </v:textbox>
          </v:shape>
        </w:pict>
      </w:r>
      <w:r>
        <w:rPr>
          <w:b/>
          <w:bCs/>
        </w:rPr>
        <w:t>Données : 1 MeV = 1,6.10</w:t>
      </w:r>
      <w:r>
        <w:rPr>
          <w:b/>
          <w:bCs/>
          <w:vertAlign w:val="superscript"/>
        </w:rPr>
        <w:t>-13</w:t>
      </w:r>
      <w:r>
        <w:rPr>
          <w:b/>
          <w:bCs/>
        </w:rPr>
        <w:t xml:space="preserve"> J ; </w:t>
      </w:r>
      <w:proofErr w:type="spellStart"/>
      <w:r>
        <w:rPr>
          <w:b/>
          <w:bCs/>
        </w:rPr>
        <w:t>m</w:t>
      </w:r>
      <w:r>
        <w:rPr>
          <w:b/>
          <w:bCs/>
          <w:vertAlign w:val="subscript"/>
        </w:rPr>
        <w:t>p</w:t>
      </w:r>
      <w:proofErr w:type="spellEnd"/>
      <w:r>
        <w:rPr>
          <w:b/>
          <w:bCs/>
          <w:vertAlign w:val="subscript"/>
        </w:rPr>
        <w:t xml:space="preserve"> </w:t>
      </w:r>
      <w:r>
        <w:rPr>
          <w:b/>
          <w:bCs/>
        </w:rPr>
        <w:t>= 1,67.10</w:t>
      </w:r>
      <w:r>
        <w:rPr>
          <w:b/>
          <w:bCs/>
          <w:vertAlign w:val="superscript"/>
        </w:rPr>
        <w:t>-</w:t>
      </w:r>
      <w:smartTag w:uri="urn:schemas-microsoft-com:office:smarttags" w:element="metricconverter">
        <w:smartTagPr>
          <w:attr w:name="ProductID" w:val="27 kg"/>
        </w:smartTagPr>
        <w:r>
          <w:rPr>
            <w:b/>
            <w:bCs/>
            <w:vertAlign w:val="superscript"/>
          </w:rPr>
          <w:t>27</w:t>
        </w:r>
        <w:r>
          <w:rPr>
            <w:b/>
            <w:bCs/>
          </w:rPr>
          <w:t xml:space="preserve"> kg</w:t>
        </w:r>
      </w:smartTag>
      <w:r>
        <w:rPr>
          <w:b/>
          <w:bCs/>
        </w:rPr>
        <w:t xml:space="preserve"> (masse du proton).</w:t>
      </w:r>
    </w:p>
    <w:p w:rsidR="008A23FD" w:rsidRDefault="008A23FD" w:rsidP="008A23FD">
      <w:pPr>
        <w:jc w:val="both"/>
        <w:rPr>
          <w:b/>
          <w:bCs/>
          <w:u w:val="single"/>
        </w:rPr>
      </w:pPr>
      <w:r>
        <w:rPr>
          <w:b/>
          <w:bCs/>
          <w:u w:val="single"/>
        </w:rPr>
        <w:t>Exercice 5</w:t>
      </w:r>
    </w:p>
    <w:p w:rsidR="008A23FD" w:rsidRDefault="008A23FD" w:rsidP="008A23FD">
      <w:pPr>
        <w:tabs>
          <w:tab w:val="left" w:pos="709"/>
        </w:tabs>
        <w:jc w:val="both"/>
      </w:pPr>
      <w:r>
        <w:t>Le principe d’un spectrographe de masse est schématisé ci-dessous (</w:t>
      </w:r>
      <w:r>
        <w:rPr>
          <w:b/>
          <w:bCs/>
        </w:rPr>
        <w:t>fig.2</w:t>
      </w:r>
      <w:r>
        <w:t>).</w:t>
      </w:r>
    </w:p>
    <w:p w:rsidR="008A23FD" w:rsidRDefault="008A23FD" w:rsidP="008A23FD">
      <w:pPr>
        <w:tabs>
          <w:tab w:val="left" w:pos="709"/>
        </w:tabs>
        <w:jc w:val="both"/>
      </w:pPr>
      <w:r>
        <w:t>Dans tout l’exercice, on suppose que le mouvement des ions se fait dans le vide et on néglige leur poids par rapport aux autres forces. La charge élémentaire est notée e.</w:t>
      </w:r>
    </w:p>
    <w:p w:rsidR="008A23FD" w:rsidRDefault="008A23FD" w:rsidP="008A23FD">
      <w:pPr>
        <w:numPr>
          <w:ilvl w:val="0"/>
          <w:numId w:val="6"/>
        </w:numPr>
        <w:tabs>
          <w:tab w:val="left" w:pos="709"/>
          <w:tab w:val="left" w:pos="1276"/>
        </w:tabs>
        <w:jc w:val="both"/>
      </w:pPr>
      <w:r>
        <w:lastRenderedPageBreak/>
        <w:t>Dans la chambre d’ionisation (1), on produit des ions de masse m et de charge q = 2e. Ces ions pénètrent par le trou T</w:t>
      </w:r>
      <w:r>
        <w:rPr>
          <w:vertAlign w:val="subscript"/>
        </w:rPr>
        <w:t>1</w:t>
      </w:r>
      <w:r>
        <w:t>dans une enceinte (A) avec une vitesse négligeable. Dans cette enceinte les ions sont accélérés par une tension U = V</w:t>
      </w:r>
      <w:r>
        <w:rPr>
          <w:vertAlign w:val="subscript"/>
        </w:rPr>
        <w:t>P1</w:t>
      </w:r>
      <w:r>
        <w:t>-V</w:t>
      </w:r>
      <w:r>
        <w:rPr>
          <w:vertAlign w:val="subscript"/>
        </w:rPr>
        <w:t>P2.</w:t>
      </w:r>
    </w:p>
    <w:p w:rsidR="008A23FD" w:rsidRDefault="008A23FD" w:rsidP="008A23FD">
      <w:pPr>
        <w:numPr>
          <w:ilvl w:val="1"/>
          <w:numId w:val="5"/>
        </w:numPr>
        <w:jc w:val="both"/>
      </w:pPr>
      <w:r>
        <w:t>Quel doit être le signe de la tension U pour que les ions soient accélérés ? On admettra pour la suite que les ions Zn</w:t>
      </w:r>
      <w:r>
        <w:rPr>
          <w:vertAlign w:val="superscript"/>
        </w:rPr>
        <w:t>2+</w:t>
      </w:r>
      <w:r>
        <w:t xml:space="preserve"> sont soumis entre P</w:t>
      </w:r>
      <w:r>
        <w:rPr>
          <w:vertAlign w:val="subscript"/>
        </w:rPr>
        <w:t>1</w:t>
      </w:r>
      <w:r>
        <w:t xml:space="preserve"> et P</w:t>
      </w:r>
      <w:r>
        <w:rPr>
          <w:vertAlign w:val="subscript"/>
        </w:rPr>
        <w:t>2</w:t>
      </w:r>
      <w:r>
        <w:t xml:space="preserve"> à une force constante </w:t>
      </w:r>
      <w:r>
        <w:fldChar w:fldCharType="begin"/>
      </w:r>
      <w:r>
        <w:instrText xml:space="preserve"> eq \o(\s\up8(\d\fo2()</w:instrText>
      </w:r>
      <w:r>
        <w:fldChar w:fldCharType="begin"/>
      </w:r>
      <w:r>
        <w:instrText xml:space="preserve"> Symbol 190\f Symbol \s5\h </w:instrText>
      </w:r>
      <w:r>
        <w:fldChar w:fldCharType="end"/>
      </w:r>
      <w:r>
        <w:fldChar w:fldCharType="begin"/>
      </w:r>
      <w:r>
        <w:instrText xml:space="preserve"> Symbol 190\f Symbol \s5\h </w:instrText>
      </w:r>
      <w:r>
        <w:fldChar w:fldCharType="end"/>
      </w:r>
      <w:r>
        <w:fldChar w:fldCharType="begin"/>
      </w:r>
      <w:r>
        <w:instrText xml:space="preserve"> Symbol 174\f Symbol \s5\h </w:instrText>
      </w:r>
      <w:r>
        <w:fldChar w:fldCharType="end"/>
      </w:r>
      <w:r>
        <w:instrText>);F)</w:instrText>
      </w:r>
      <w:r>
        <w:fldChar w:fldCharType="end"/>
      </w:r>
      <w:r>
        <w:t xml:space="preserve"> colinéaire à T</w:t>
      </w:r>
      <w:r>
        <w:rPr>
          <w:vertAlign w:val="subscript"/>
        </w:rPr>
        <w:t>1</w:t>
      </w:r>
      <w:r>
        <w:t>T</w:t>
      </w:r>
      <w:r>
        <w:rPr>
          <w:vertAlign w:val="subscript"/>
        </w:rPr>
        <w:t>2</w:t>
      </w:r>
      <w:r>
        <w:t>.</w:t>
      </w:r>
    </w:p>
    <w:p w:rsidR="008A23FD" w:rsidRDefault="008A23FD" w:rsidP="008A23FD">
      <w:pPr>
        <w:numPr>
          <w:ilvl w:val="1"/>
          <w:numId w:val="5"/>
        </w:numPr>
        <w:jc w:val="both"/>
      </w:pPr>
      <w:r>
        <w:t>Quelle est la trajectoire d’un ion Zn</w:t>
      </w:r>
      <w:r>
        <w:rPr>
          <w:vertAlign w:val="superscript"/>
        </w:rPr>
        <w:t>2+</w:t>
      </w:r>
      <w:r>
        <w:t xml:space="preserve"> entre P</w:t>
      </w:r>
      <w:r>
        <w:rPr>
          <w:vertAlign w:val="subscript"/>
        </w:rPr>
        <w:t>1</w:t>
      </w:r>
      <w:r>
        <w:t xml:space="preserve"> et P</w:t>
      </w:r>
      <w:r>
        <w:rPr>
          <w:vertAlign w:val="subscript"/>
        </w:rPr>
        <w:t>2 </w:t>
      </w:r>
      <w:r>
        <w:t>? Quelle est la nature de son mouvement ?</w:t>
      </w:r>
    </w:p>
    <w:p w:rsidR="008A23FD" w:rsidRDefault="008A23FD" w:rsidP="008A23FD">
      <w:pPr>
        <w:numPr>
          <w:ilvl w:val="1"/>
          <w:numId w:val="5"/>
        </w:numPr>
        <w:jc w:val="both"/>
      </w:pPr>
      <w:r>
        <w:t>Etablir l’expression de sa vitesse V</w:t>
      </w:r>
      <w:r>
        <w:rPr>
          <w:vertAlign w:val="subscript"/>
        </w:rPr>
        <w:t>0</w:t>
      </w:r>
      <w:r>
        <w:t xml:space="preserve"> lorsqu’il se présente devant le trou T</w:t>
      </w:r>
      <w:r>
        <w:rPr>
          <w:vertAlign w:val="subscript"/>
        </w:rPr>
        <w:t>2</w:t>
      </w:r>
      <w:r>
        <w:t xml:space="preserve"> situé à la plaque P</w:t>
      </w:r>
      <w:r>
        <w:rPr>
          <w:vertAlign w:val="subscript"/>
        </w:rPr>
        <w:t>2</w:t>
      </w:r>
      <w:r>
        <w:t xml:space="preserve"> en fonction de e, m, U.</w:t>
      </w:r>
    </w:p>
    <w:p w:rsidR="008A23FD" w:rsidRDefault="008A23FD" w:rsidP="008A23FD">
      <w:pPr>
        <w:numPr>
          <w:ilvl w:val="1"/>
          <w:numId w:val="5"/>
        </w:numPr>
        <w:jc w:val="both"/>
      </w:pPr>
      <w:r>
        <w:t>L’élément zinc contient deux isotopes de nombre de masse A</w:t>
      </w:r>
      <w:r>
        <w:rPr>
          <w:vertAlign w:val="subscript"/>
        </w:rPr>
        <w:t>1</w:t>
      </w:r>
      <w:r>
        <w:t>= 68 et A</w:t>
      </w:r>
      <w:r>
        <w:rPr>
          <w:vertAlign w:val="subscript"/>
        </w:rPr>
        <w:t>2</w:t>
      </w:r>
      <w:r>
        <w:t>= 70.Il sont ionisés de façon identique. Déterminer le rapport littéral des vitesses V</w:t>
      </w:r>
      <w:r>
        <w:rPr>
          <w:vertAlign w:val="subscript"/>
        </w:rPr>
        <w:t>01 </w:t>
      </w:r>
      <w:r>
        <w:t>/ V</w:t>
      </w:r>
      <w:r>
        <w:rPr>
          <w:vertAlign w:val="subscript"/>
        </w:rPr>
        <w:t>02</w:t>
      </w:r>
      <w:r>
        <w:t xml:space="preserve"> de ces ions en fonction de leurs masses respectives m</w:t>
      </w:r>
      <w:r>
        <w:rPr>
          <w:vertAlign w:val="subscript"/>
        </w:rPr>
        <w:t xml:space="preserve">1 </w:t>
      </w:r>
      <w:r>
        <w:t>et m</w:t>
      </w:r>
      <w:r>
        <w:rPr>
          <w:vertAlign w:val="subscript"/>
        </w:rPr>
        <w:t>2</w:t>
      </w:r>
      <w:r>
        <w:t xml:space="preserve"> à leur passage T</w:t>
      </w:r>
      <w:r>
        <w:rPr>
          <w:vertAlign w:val="subscript"/>
        </w:rPr>
        <w:t>2</w:t>
      </w:r>
      <w:r>
        <w:t>.</w:t>
      </w:r>
    </w:p>
    <w:p w:rsidR="008A23FD" w:rsidRDefault="008A23FD" w:rsidP="008A23FD">
      <w:pPr>
        <w:numPr>
          <w:ilvl w:val="2"/>
          <w:numId w:val="5"/>
        </w:numPr>
        <w:jc w:val="both"/>
      </w:pPr>
      <w:r>
        <w:t>Les ions sortant par T</w:t>
      </w:r>
      <w:r>
        <w:rPr>
          <w:vertAlign w:val="subscript"/>
        </w:rPr>
        <w:t>2</w:t>
      </w:r>
      <w:r>
        <w:t xml:space="preserve">, entrent avec la vitesse </w:t>
      </w:r>
      <w:r>
        <w:fldChar w:fldCharType="begin"/>
      </w:r>
      <w:r>
        <w:instrText xml:space="preserve"> eq \o(\s\up8(\d\fo2()</w:instrText>
      </w:r>
      <w:r>
        <w:fldChar w:fldCharType="begin"/>
      </w:r>
      <w:r>
        <w:instrText xml:space="preserve"> Symbol 190\f Symbol \s5\h </w:instrText>
      </w:r>
      <w:r>
        <w:fldChar w:fldCharType="end"/>
      </w:r>
      <w:r>
        <w:fldChar w:fldCharType="begin"/>
      </w:r>
      <w:r>
        <w:instrText xml:space="preserve"> Symbol 190\f Symbol \s5\h </w:instrText>
      </w:r>
      <w:r>
        <w:fldChar w:fldCharType="end"/>
      </w:r>
      <w:r>
        <w:fldChar w:fldCharType="begin"/>
      </w:r>
      <w:r>
        <w:instrText xml:space="preserve"> Symbol 174\f Symbol \s5\h </w:instrText>
      </w:r>
      <w:r>
        <w:fldChar w:fldCharType="end"/>
      </w:r>
      <w:r>
        <w:instrText>);V</w:instrText>
      </w:r>
      <w:r>
        <w:rPr>
          <w:vertAlign w:val="subscript"/>
        </w:rPr>
        <w:instrText>0</w:instrText>
      </w:r>
      <w:r>
        <w:instrText>)</w:instrText>
      </w:r>
      <w:r>
        <w:fldChar w:fldCharType="end"/>
      </w:r>
      <w:r>
        <w:t xml:space="preserve"> perpendiculaire à P</w:t>
      </w:r>
      <w:r>
        <w:rPr>
          <w:vertAlign w:val="subscript"/>
        </w:rPr>
        <w:t>2</w:t>
      </w:r>
      <w:r>
        <w:t xml:space="preserve"> dans une enceinte (D) dans laquelle règne un champ magnétique uniforme </w:t>
      </w:r>
      <w:r>
        <w:fldChar w:fldCharType="begin"/>
      </w:r>
      <w:r>
        <w:instrText xml:space="preserve"> eq \o(\s\up8(\d\fo2()</w:instrText>
      </w:r>
      <w:r>
        <w:fldChar w:fldCharType="begin"/>
      </w:r>
      <w:r>
        <w:instrText xml:space="preserve"> Symbol 190\f Symbol \s5\h </w:instrText>
      </w:r>
      <w:r>
        <w:fldChar w:fldCharType="end"/>
      </w:r>
      <w:r>
        <w:fldChar w:fldCharType="begin"/>
      </w:r>
      <w:r>
        <w:instrText xml:space="preserve"> Symbol 190\f Symbol \s5\h </w:instrText>
      </w:r>
      <w:r>
        <w:fldChar w:fldCharType="end"/>
      </w:r>
      <w:r>
        <w:fldChar w:fldCharType="begin"/>
      </w:r>
      <w:r>
        <w:instrText xml:space="preserve"> Symbol 174\f Symbol \s5\h </w:instrText>
      </w:r>
      <w:r>
        <w:fldChar w:fldCharType="end"/>
      </w:r>
      <w:r>
        <w:instrText>);B)</w:instrText>
      </w:r>
      <w:r>
        <w:fldChar w:fldCharType="end"/>
      </w:r>
      <w:r>
        <w:t xml:space="preserve"> perpendiculaire au plan de la figure fig.2. </w:t>
      </w:r>
      <w:proofErr w:type="gramStart"/>
      <w:r>
        <w:t>Il sont</w:t>
      </w:r>
      <w:proofErr w:type="gramEnd"/>
      <w:r>
        <w:t xml:space="preserve"> déviés et viennent dans un collecteur C dont la fente d’ouverture O, très étroite, perpendiculaire au plan de figure, se trouve dans le plan P</w:t>
      </w:r>
      <w:r>
        <w:rPr>
          <w:vertAlign w:val="subscript"/>
        </w:rPr>
        <w:t>2</w:t>
      </w:r>
      <w:r>
        <w:t>.</w:t>
      </w:r>
    </w:p>
    <w:p w:rsidR="008A23FD" w:rsidRDefault="008A23FD" w:rsidP="008A23FD">
      <w:pPr>
        <w:numPr>
          <w:ilvl w:val="0"/>
          <w:numId w:val="7"/>
        </w:numPr>
        <w:tabs>
          <w:tab w:val="left" w:pos="1134"/>
        </w:tabs>
        <w:jc w:val="both"/>
      </w:pPr>
      <w:r>
        <w:t xml:space="preserve">Quel doit être le sens de </w:t>
      </w:r>
      <w:r>
        <w:fldChar w:fldCharType="begin"/>
      </w:r>
      <w:r>
        <w:instrText xml:space="preserve"> eq \o(\s\up8(\d\fo2()</w:instrText>
      </w:r>
      <w:r>
        <w:fldChar w:fldCharType="begin"/>
      </w:r>
      <w:r>
        <w:instrText xml:space="preserve"> Symbol 190\f Symbol \s5\h </w:instrText>
      </w:r>
      <w:r>
        <w:fldChar w:fldCharType="end"/>
      </w:r>
      <w:r>
        <w:fldChar w:fldCharType="begin"/>
      </w:r>
      <w:r>
        <w:instrText xml:space="preserve"> Symbol 190\f Symbol \s5\h </w:instrText>
      </w:r>
      <w:r>
        <w:fldChar w:fldCharType="end"/>
      </w:r>
      <w:r>
        <w:fldChar w:fldCharType="begin"/>
      </w:r>
      <w:r>
        <w:instrText xml:space="preserve"> Symbol 174\f Symbol \s5\h </w:instrText>
      </w:r>
      <w:r>
        <w:fldChar w:fldCharType="end"/>
      </w:r>
      <w:r>
        <w:instrText>);B)</w:instrText>
      </w:r>
      <w:r>
        <w:fldChar w:fldCharType="end"/>
      </w:r>
      <w:r>
        <w:t xml:space="preserve"> pour que les ions puissent être recueillis par le collecteur C ?</w:t>
      </w:r>
    </w:p>
    <w:p w:rsidR="008A23FD" w:rsidRDefault="008A23FD" w:rsidP="008A23FD">
      <w:pPr>
        <w:numPr>
          <w:ilvl w:val="0"/>
          <w:numId w:val="7"/>
        </w:numPr>
        <w:tabs>
          <w:tab w:val="left" w:pos="1134"/>
        </w:tabs>
        <w:jc w:val="both"/>
      </w:pPr>
      <w:r>
        <w:t>On admet que les ions Zn</w:t>
      </w:r>
      <w:r>
        <w:rPr>
          <w:vertAlign w:val="superscript"/>
        </w:rPr>
        <w:t>2+</w:t>
      </w:r>
      <w:r>
        <w:t xml:space="preserve"> ont un mouvement circulaire uniforme et que leur trajectoire est dans le plan de la figure. Etablir l’expression du rayon de cette trajectoire en fonction de m, e, V</w:t>
      </w:r>
      <w:r>
        <w:rPr>
          <w:vertAlign w:val="subscript"/>
        </w:rPr>
        <w:t>0</w:t>
      </w:r>
      <w:r>
        <w:t xml:space="preserve"> et B.</w:t>
      </w:r>
    </w:p>
    <w:p w:rsidR="008A23FD" w:rsidRDefault="008A23FD" w:rsidP="008A23FD">
      <w:pPr>
        <w:tabs>
          <w:tab w:val="left" w:pos="1134"/>
        </w:tabs>
        <w:jc w:val="both"/>
      </w:pPr>
      <w:r>
        <w:t>A quelle distance x de T</w:t>
      </w:r>
      <w:r>
        <w:rPr>
          <w:vertAlign w:val="subscript"/>
        </w:rPr>
        <w:t>2</w:t>
      </w:r>
      <w:r>
        <w:t xml:space="preserve"> doit se trouver la fente O du collecteur C? On donnera x en fonction de m, e, U et B.</w:t>
      </w:r>
    </w:p>
    <w:p w:rsidR="008A23FD" w:rsidRDefault="008A23FD" w:rsidP="008A23FD">
      <w:pPr>
        <w:tabs>
          <w:tab w:val="left" w:pos="1134"/>
        </w:tabs>
        <w:jc w:val="both"/>
        <w:rPr>
          <w:vertAlign w:val="subscript"/>
        </w:rPr>
      </w:pPr>
      <w:r>
        <w:t>Calculer la distance C</w:t>
      </w:r>
      <w:r>
        <w:rPr>
          <w:vertAlign w:val="subscript"/>
        </w:rPr>
        <w:t>1</w:t>
      </w:r>
      <w:r>
        <w:t>C</w:t>
      </w:r>
      <w:r>
        <w:rPr>
          <w:vertAlign w:val="subscript"/>
        </w:rPr>
        <w:t>2</w:t>
      </w:r>
      <w:r>
        <w:t xml:space="preserve"> séparant les positions respectives de la fente du collecteur permettant de recueillir les ions de masse m</w:t>
      </w:r>
      <w:r>
        <w:rPr>
          <w:vertAlign w:val="subscript"/>
        </w:rPr>
        <w:t>1</w:t>
      </w:r>
      <w:r>
        <w:t xml:space="preserve"> et m</w:t>
      </w:r>
      <w:r>
        <w:rPr>
          <w:vertAlign w:val="subscript"/>
        </w:rPr>
        <w:t>2.</w:t>
      </w:r>
    </w:p>
    <w:p w:rsidR="008A23FD" w:rsidRDefault="008A23FD" w:rsidP="008A23FD">
      <w:pPr>
        <w:tabs>
          <w:tab w:val="left" w:pos="1134"/>
        </w:tabs>
        <w:jc w:val="both"/>
      </w:pPr>
      <w:r>
        <w:rPr>
          <w:b/>
          <w:bCs/>
        </w:rPr>
        <w:t>Données</w:t>
      </w:r>
      <w:r>
        <w:t> : e = 1,6.10</w:t>
      </w:r>
      <w:r>
        <w:rPr>
          <w:vertAlign w:val="superscript"/>
        </w:rPr>
        <w:t>-19</w:t>
      </w:r>
      <w:r>
        <w:t xml:space="preserve">C ;   U = 4000 V ;    B = 0,1 T ; </w:t>
      </w:r>
    </w:p>
    <w:p w:rsidR="008A23FD" w:rsidRDefault="008A23FD" w:rsidP="008A23FD">
      <w:pPr>
        <w:tabs>
          <w:tab w:val="left" w:pos="1134"/>
        </w:tabs>
      </w:pPr>
      <w:r>
        <w:rPr>
          <w:b/>
          <w:bCs/>
        </w:rPr>
        <w:t xml:space="preserve">                </w:t>
      </w:r>
      <w:r>
        <w:t xml:space="preserve"> m</w:t>
      </w:r>
      <w:r>
        <w:rPr>
          <w:vertAlign w:val="subscript"/>
        </w:rPr>
        <w:t>1</w:t>
      </w:r>
      <w:r>
        <w:t xml:space="preserve"> = A</w:t>
      </w:r>
      <w:r>
        <w:rPr>
          <w:vertAlign w:val="subscript"/>
        </w:rPr>
        <w:t>1</w:t>
      </w:r>
      <w:r>
        <w:t>.u et m</w:t>
      </w:r>
      <w:r>
        <w:rPr>
          <w:vertAlign w:val="subscript"/>
        </w:rPr>
        <w:t>2</w:t>
      </w:r>
      <w:r>
        <w:t xml:space="preserve"> = A</w:t>
      </w:r>
      <w:r>
        <w:rPr>
          <w:vertAlign w:val="subscript"/>
        </w:rPr>
        <w:t>2</w:t>
      </w:r>
      <w:r>
        <w:t>.u avec u = 1,67.10</w:t>
      </w:r>
      <w:r>
        <w:rPr>
          <w:vertAlign w:val="superscript"/>
        </w:rPr>
        <w:t>-</w:t>
      </w:r>
      <w:smartTag w:uri="urn:schemas-microsoft-com:office:smarttags" w:element="metricconverter">
        <w:smartTagPr>
          <w:attr w:name="ProductID" w:val="27 kg"/>
        </w:smartTagPr>
        <w:r>
          <w:rPr>
            <w:vertAlign w:val="superscript"/>
          </w:rPr>
          <w:t>27</w:t>
        </w:r>
        <w:r>
          <w:t xml:space="preserve"> kg</w:t>
        </w:r>
      </w:smartTag>
      <w:r>
        <w:t>.</w:t>
      </w:r>
    </w:p>
    <w:p w:rsidR="008A23FD" w:rsidRDefault="008A23FD" w:rsidP="008A23FD">
      <w:pPr>
        <w:tabs>
          <w:tab w:val="left" w:pos="1134"/>
        </w:tabs>
      </w:pPr>
    </w:p>
    <w:p w:rsidR="008A23FD" w:rsidRDefault="008A23FD" w:rsidP="008A23FD">
      <w:pPr>
        <w:tabs>
          <w:tab w:val="left" w:pos="1134"/>
        </w:tabs>
      </w:pPr>
    </w:p>
    <w:p w:rsidR="008A23FD" w:rsidRDefault="008A23FD" w:rsidP="008A23FD">
      <w:pPr>
        <w:tabs>
          <w:tab w:val="left" w:pos="1134"/>
        </w:tabs>
      </w:pPr>
      <w:r>
        <w:rPr>
          <w:noProof/>
        </w:rPr>
        <w:pict>
          <v:shape id="_x0000_s1074" type="#_x0000_t202" style="position:absolute;margin-left:180pt;margin-top:.05pt;width:36pt;height:27pt;z-index:251676672" stroked="f">
            <v:fill opacity="0"/>
            <v:textbox>
              <w:txbxContent>
                <w:p w:rsidR="008A23FD" w:rsidRDefault="008A23FD" w:rsidP="008A23FD">
                  <w:r>
                    <w:t>(P</w:t>
                  </w:r>
                  <w:r>
                    <w:rPr>
                      <w:vertAlign w:val="subscript"/>
                    </w:rPr>
                    <w:t>2</w:t>
                  </w:r>
                  <w:r>
                    <w:t>)</w:t>
                  </w:r>
                </w:p>
              </w:txbxContent>
            </v:textbox>
          </v:shape>
        </w:pict>
      </w:r>
      <w:r>
        <w:rPr>
          <w:noProof/>
        </w:rPr>
        <w:pict>
          <v:shape id="_x0000_s1073" type="#_x0000_t202" style="position:absolute;margin-left:63pt;margin-top:.05pt;width:36pt;height:27pt;z-index:251675648" stroked="f">
            <v:fill opacity="0"/>
            <v:textbox>
              <w:txbxContent>
                <w:p w:rsidR="008A23FD" w:rsidRDefault="008A23FD" w:rsidP="008A23FD">
                  <w:r>
                    <w:t>(P</w:t>
                  </w:r>
                  <w:r>
                    <w:rPr>
                      <w:vertAlign w:val="subscript"/>
                    </w:rPr>
                    <w:t>1</w:t>
                  </w:r>
                  <w:r>
                    <w:t>)</w:t>
                  </w:r>
                </w:p>
              </w:txbxContent>
            </v:textbox>
          </v:shape>
        </w:pict>
      </w:r>
      <w:r>
        <w:rPr>
          <w:noProof/>
        </w:rPr>
        <w:pict>
          <v:line id="_x0000_s1065" style="position:absolute;z-index:251667456" from="423pt,.05pt" to="423pt,225.05pt"/>
        </w:pict>
      </w:r>
      <w:r>
        <w:rPr>
          <w:noProof/>
        </w:rPr>
        <w:pict>
          <v:line id="_x0000_s1064" style="position:absolute;z-index:251666432" from="207pt,.05pt" to="423pt,.05pt"/>
        </w:pict>
      </w:r>
      <w:r>
        <w:rPr>
          <w:noProof/>
        </w:rPr>
        <w:pict>
          <v:line id="_x0000_s1062" style="position:absolute;z-index:251664384" from="207pt,.05pt" to="207pt,36.05pt"/>
        </w:pict>
      </w:r>
      <w:r>
        <w:rPr>
          <w:noProof/>
        </w:rPr>
        <w:pict>
          <v:line id="_x0000_s1059" style="position:absolute;z-index:251661312" from="63pt,.05pt" to="207pt,.05pt"/>
        </w:pict>
      </w:r>
      <w:r>
        <w:rPr>
          <w:noProof/>
        </w:rPr>
        <w:pict>
          <v:line id="_x0000_s1058" style="position:absolute;flip:y;z-index:251660288" from="63pt,.05pt" to="63pt,27.05pt"/>
        </w:pict>
      </w:r>
    </w:p>
    <w:p w:rsidR="008A23FD" w:rsidRDefault="008A23FD" w:rsidP="008A23FD">
      <w:pPr>
        <w:tabs>
          <w:tab w:val="left" w:pos="1134"/>
        </w:tabs>
      </w:pPr>
      <w:r>
        <w:rPr>
          <w:noProof/>
        </w:rPr>
        <w:pict>
          <v:shape id="_x0000_s1075" type="#_x0000_t202" style="position:absolute;margin-left:204.75pt;margin-top:6.8pt;width:45pt;height:27pt;z-index:251677696" stroked="f">
            <v:fill opacity="0"/>
            <v:textbox>
              <w:txbxContent>
                <w:p w:rsidR="008A23FD" w:rsidRDefault="008A23FD" w:rsidP="008A23FD">
                  <w:r>
                    <w:t>O</w:t>
                  </w:r>
                </w:p>
              </w:txbxContent>
            </v:textbox>
          </v:shape>
        </w:pict>
      </w:r>
      <w:r>
        <w:rPr>
          <w:noProof/>
        </w:rPr>
        <w:pict>
          <v:line id="_x0000_s1070" style="position:absolute;z-index:251672576" from="63pt,9.5pt" to="63pt,27.5pt"/>
        </w:pict>
      </w:r>
    </w:p>
    <w:p w:rsidR="008A23FD" w:rsidRDefault="008A23FD" w:rsidP="008A23FD">
      <w:pPr>
        <w:tabs>
          <w:tab w:val="left" w:pos="1134"/>
        </w:tabs>
      </w:pPr>
      <w:r>
        <w:rPr>
          <w:noProof/>
        </w:rPr>
        <w:pict>
          <v:shape id="_x0000_s1125" type="#_x0000_t202" style="position:absolute;margin-left:63pt;margin-top:11.75pt;width:36pt;height:27pt;z-index:251728896" stroked="f">
            <v:fill opacity="0"/>
            <v:textbox>
              <w:txbxContent>
                <w:p w:rsidR="008A23FD" w:rsidRDefault="008A23FD" w:rsidP="008A23FD">
                  <w:pPr>
                    <w:rPr>
                      <w:vertAlign w:val="subscript"/>
                    </w:rPr>
                  </w:pPr>
                  <w:r>
                    <w:t>T</w:t>
                  </w:r>
                  <w:r>
                    <w:rPr>
                      <w:vertAlign w:val="subscript"/>
                    </w:rPr>
                    <w:t>1</w:t>
                  </w:r>
                </w:p>
              </w:txbxContent>
            </v:textbox>
          </v:shape>
        </w:pict>
      </w:r>
      <w:r>
        <w:rPr>
          <w:noProof/>
        </w:rPr>
        <w:pict>
          <v:line id="_x0000_s1068" style="position:absolute;z-index:251670528" from="18pt,-.55pt" to="18pt,35.45pt"/>
        </w:pict>
      </w:r>
      <w:r>
        <w:rPr>
          <w:noProof/>
        </w:rPr>
        <w:pict>
          <v:line id="_x0000_s1067" style="position:absolute;flip:x;z-index:251669504" from="18pt,-.55pt" to="63pt,-.55pt"/>
        </w:pict>
      </w:r>
    </w:p>
    <w:p w:rsidR="008A23FD" w:rsidRDefault="008A23FD" w:rsidP="008A23FD">
      <w:pPr>
        <w:tabs>
          <w:tab w:val="left" w:pos="1134"/>
        </w:tabs>
      </w:pPr>
      <w:r>
        <w:rPr>
          <w:noProof/>
        </w:rPr>
        <w:pict>
          <v:shape id="_x0000_s1126" type="#_x0000_t202" style="position:absolute;margin-left:186pt;margin-top:.2pt;width:36pt;height:27pt;z-index:251729920" stroked="f">
            <v:fill opacity="0"/>
            <v:textbox>
              <w:txbxContent>
                <w:p w:rsidR="008A23FD" w:rsidRDefault="008A23FD" w:rsidP="008A23FD">
                  <w:pPr>
                    <w:rPr>
                      <w:vertAlign w:val="subscript"/>
                    </w:rPr>
                  </w:pPr>
                  <w:r>
                    <w:t>T</w:t>
                  </w:r>
                  <w:r>
                    <w:rPr>
                      <w:vertAlign w:val="subscript"/>
                    </w:rPr>
                    <w:t>2</w:t>
                  </w:r>
                </w:p>
              </w:txbxContent>
            </v:textbox>
          </v:shape>
        </w:pict>
      </w:r>
      <w:r>
        <w:rPr>
          <w:noProof/>
        </w:rPr>
        <w:pict>
          <v:line id="_x0000_s1071" style="position:absolute;flip:y;z-index:251673600" from="63pt,3.95pt" to="63pt,23.9pt"/>
        </w:pict>
      </w:r>
      <w:r>
        <w:rPr>
          <w:noProof/>
        </w:rPr>
        <w:pict>
          <v:line id="_x0000_s1130" style="position:absolute;z-index:251734016" from="63pt,.95pt" to="207pt,.95pt">
            <v:stroke dashstyle="dash"/>
          </v:line>
        </w:pict>
      </w:r>
      <w:r>
        <w:rPr>
          <w:noProof/>
        </w:rPr>
        <w:pict>
          <v:shape id="_x0000_s1128" type="#_x0000_t202" style="position:absolute;margin-left:225pt;margin-top:.95pt;width:36pt;height:36pt;z-index:251731968" stroked="f">
            <v:fill opacity="0"/>
            <v:textbox>
              <w:txbxContent>
                <w:p w:rsidR="008A23FD" w:rsidRDefault="008A23FD" w:rsidP="008A23FD">
                  <w:r>
                    <w:fldChar w:fldCharType="begin"/>
                  </w:r>
                  <w:r>
                    <w:instrText xml:space="preserve"> EQ \O(V</w:instrText>
                  </w:r>
                  <w:r>
                    <w:rPr>
                      <w:vertAlign w:val="subscript"/>
                    </w:rPr>
                    <w:instrText>0</w:instrText>
                  </w:r>
                  <w:r>
                    <w:instrText xml:space="preserve">;\S\UP8(→)) </w:instrText>
                  </w:r>
                  <w:r>
                    <w:fldChar w:fldCharType="end"/>
                  </w:r>
                </w:p>
              </w:txbxContent>
            </v:textbox>
          </v:shape>
        </w:pict>
      </w:r>
      <w:r>
        <w:rPr>
          <w:noProof/>
        </w:rPr>
        <w:pict>
          <v:line id="_x0000_s1129" style="position:absolute;z-index:251732992" from="207pt,.2pt" to="252pt,.2pt" strokeweight="1pt">
            <v:stroke endarrow="block"/>
          </v:line>
        </w:pict>
      </w:r>
      <w:r>
        <w:rPr>
          <w:noProof/>
        </w:rPr>
        <w:pict>
          <v:line id="_x0000_s1063" style="position:absolute;z-index:251665408" from="207pt,3.65pt" to="207pt,183.65pt"/>
        </w:pict>
      </w:r>
    </w:p>
    <w:p w:rsidR="008A23FD" w:rsidRDefault="008A23FD" w:rsidP="008A23FD">
      <w:pPr>
        <w:tabs>
          <w:tab w:val="left" w:pos="1134"/>
        </w:tabs>
      </w:pPr>
      <w:r>
        <w:rPr>
          <w:noProof/>
        </w:rPr>
        <w:pict>
          <v:line id="_x0000_s1069" style="position:absolute;z-index:251671552" from="18pt,7.85pt" to="63pt,7.85pt"/>
        </w:pict>
      </w:r>
      <w:r>
        <w:rPr>
          <w:noProof/>
        </w:rPr>
        <w:pict>
          <v:line id="_x0000_s1060" style="position:absolute;z-index:251662336" from="63pt,7.85pt" to="63pt,25.85pt"/>
        </w:pict>
      </w:r>
    </w:p>
    <w:p w:rsidR="008A23FD" w:rsidRDefault="008A23FD" w:rsidP="008A23FD">
      <w:pPr>
        <w:tabs>
          <w:tab w:val="left" w:pos="1134"/>
        </w:tabs>
      </w:pPr>
      <w:r>
        <w:rPr>
          <w:noProof/>
        </w:rPr>
        <w:pict>
          <v:shape id="_x0000_s1127" type="#_x0000_t202" style="position:absolute;margin-left:315pt;margin-top:12.35pt;width:36pt;height:36pt;z-index:251730944" stroked="f">
            <v:fill opacity="0"/>
            <v:textbox>
              <w:txbxContent>
                <w:p w:rsidR="008A23FD" w:rsidRDefault="008A23FD" w:rsidP="008A23FD">
                  <w:r>
                    <w:fldChar w:fldCharType="begin"/>
                  </w:r>
                  <w:r>
                    <w:instrText xml:space="preserve"> EQ \O(B;\S\UP8(→)) </w:instrText>
                  </w:r>
                  <w:r>
                    <w:fldChar w:fldCharType="end"/>
                  </w:r>
                </w:p>
              </w:txbxContent>
            </v:textbox>
          </v:shape>
        </w:pict>
      </w:r>
      <w:r>
        <w:rPr>
          <w:noProof/>
        </w:rPr>
        <w:pict>
          <v:line id="_x0000_s1061" style="position:absolute;z-index:251663360" from="63pt,12.05pt" to="207pt,12.05pt"/>
        </w:pict>
      </w:r>
    </w:p>
    <w:p w:rsidR="008A23FD" w:rsidRDefault="008A23FD" w:rsidP="008A23FD">
      <w:pPr>
        <w:tabs>
          <w:tab w:val="left" w:pos="1134"/>
        </w:tabs>
      </w:pPr>
    </w:p>
    <w:p w:rsidR="008A23FD" w:rsidRDefault="008A23FD" w:rsidP="008A23FD">
      <w:pPr>
        <w:tabs>
          <w:tab w:val="left" w:pos="1134"/>
        </w:tabs>
      </w:pPr>
    </w:p>
    <w:p w:rsidR="008A23FD" w:rsidRDefault="008A23FD" w:rsidP="008A23FD">
      <w:pPr>
        <w:tabs>
          <w:tab w:val="left" w:pos="1134"/>
        </w:tabs>
      </w:pPr>
    </w:p>
    <w:p w:rsidR="008A23FD" w:rsidRDefault="008A23FD" w:rsidP="008A23FD">
      <w:pPr>
        <w:tabs>
          <w:tab w:val="left" w:pos="1134"/>
        </w:tabs>
      </w:pPr>
    </w:p>
    <w:p w:rsidR="008A23FD" w:rsidRDefault="008A23FD" w:rsidP="008A23FD">
      <w:pPr>
        <w:tabs>
          <w:tab w:val="left" w:pos="1134"/>
        </w:tabs>
      </w:pPr>
    </w:p>
    <w:p w:rsidR="008A23FD" w:rsidRDefault="008A23FD" w:rsidP="008A23FD">
      <w:pPr>
        <w:tabs>
          <w:tab w:val="left" w:pos="1134"/>
        </w:tabs>
      </w:pPr>
    </w:p>
    <w:p w:rsidR="008A23FD" w:rsidRDefault="008A23FD" w:rsidP="008A23FD">
      <w:pPr>
        <w:tabs>
          <w:tab w:val="left" w:pos="1134"/>
        </w:tabs>
      </w:pPr>
    </w:p>
    <w:p w:rsidR="008A23FD" w:rsidRDefault="008A23FD" w:rsidP="008A23FD">
      <w:pPr>
        <w:tabs>
          <w:tab w:val="left" w:pos="1134"/>
        </w:tabs>
      </w:pPr>
      <w:r>
        <w:rPr>
          <w:noProof/>
        </w:rPr>
        <w:pict>
          <v:shape id="_x0000_s1077" type="#_x0000_t202" style="position:absolute;margin-left:204pt;margin-top:.65pt;width:36pt;height:27pt;z-index:251679744" stroked="f">
            <v:fill opacity="0"/>
            <v:textbox>
              <w:txbxContent>
                <w:p w:rsidR="008A23FD" w:rsidRDefault="008A23FD" w:rsidP="008A23FD">
                  <w:r>
                    <w:t>C</w:t>
                  </w:r>
                </w:p>
              </w:txbxContent>
            </v:textbox>
          </v:shape>
        </w:pict>
      </w:r>
      <w:r>
        <w:rPr>
          <w:noProof/>
        </w:rPr>
        <w:pict>
          <v:rect id="_x0000_s1076" style="position:absolute;margin-left:189pt;margin-top:.65pt;width:18pt;height:18pt;z-index:251678720">
            <v:fill opacity="0"/>
          </v:rect>
        </w:pict>
      </w:r>
    </w:p>
    <w:p w:rsidR="008A23FD" w:rsidRDefault="008A23FD" w:rsidP="008A23FD">
      <w:pPr>
        <w:tabs>
          <w:tab w:val="left" w:pos="1134"/>
        </w:tabs>
      </w:pPr>
    </w:p>
    <w:p w:rsidR="008A23FD" w:rsidRDefault="008A23FD" w:rsidP="008A23FD">
      <w:pPr>
        <w:tabs>
          <w:tab w:val="left" w:pos="1134"/>
        </w:tabs>
      </w:pPr>
    </w:p>
    <w:p w:rsidR="008A23FD" w:rsidRDefault="008A23FD" w:rsidP="008A23FD">
      <w:pPr>
        <w:tabs>
          <w:tab w:val="left" w:pos="1134"/>
        </w:tabs>
      </w:pPr>
      <w:r>
        <w:rPr>
          <w:noProof/>
        </w:rPr>
        <w:pict>
          <v:line id="_x0000_s1066" style="position:absolute;flip:x;z-index:251668480" from="207pt,4.35pt" to="423pt,4.35pt"/>
        </w:pict>
      </w:r>
    </w:p>
    <w:p w:rsidR="008A23FD" w:rsidRDefault="008A23FD" w:rsidP="008A23FD">
      <w:pPr>
        <w:jc w:val="both"/>
        <w:rPr>
          <w:b/>
          <w:bCs/>
          <w:u w:val="single"/>
        </w:rPr>
      </w:pPr>
      <w:r>
        <w:rPr>
          <w:b/>
          <w:bCs/>
          <w:u w:val="single"/>
        </w:rPr>
        <w:t>Exercice 6</w:t>
      </w:r>
    </w:p>
    <w:p w:rsidR="008A23FD" w:rsidRDefault="008A23FD" w:rsidP="008A23FD">
      <w:pPr>
        <w:jc w:val="both"/>
      </w:pPr>
      <w:r>
        <w:t>En 1886 Goldstein découvrit des rayons chargés positivement qu’il appela « rayons canaux » Sir J.J. Thomson montra en 1912, en utilisant le dispositif schématisé sur la figure ci-dessous, que ces « rayons canaux » étaient composés d’ions de deux isotopes du néon.</w:t>
      </w:r>
    </w:p>
    <w:p w:rsidR="008A23FD" w:rsidRDefault="008A23FD" w:rsidP="008A23FD">
      <w:pPr>
        <w:jc w:val="both"/>
      </w:pPr>
      <w:r>
        <w:t xml:space="preserve">Un faisceau constitué d’ions positifs se déplaçant le long de l’axe SO, et de </w:t>
      </w:r>
      <w:proofErr w:type="gramStart"/>
      <w:r>
        <w:t xml:space="preserve">vecteurs vitesses </w:t>
      </w:r>
      <w:r>
        <w:fldChar w:fldCharType="begin"/>
      </w:r>
      <w:r>
        <w:instrText xml:space="preserve"> EQ \O(v;\S\UP8(→)) </w:instrText>
      </w:r>
      <w:r>
        <w:fldChar w:fldCharType="end"/>
      </w:r>
      <w:r>
        <w:t xml:space="preserve"> différents</w:t>
      </w:r>
      <w:proofErr w:type="gramEnd"/>
      <w:r>
        <w:t xml:space="preserve">, est soumis aux actions simultanées d’un champ électrique </w:t>
      </w:r>
      <w:r>
        <w:fldChar w:fldCharType="begin"/>
      </w:r>
      <w:r>
        <w:instrText xml:space="preserve"> EQ \O(E;\S\UP8(→)) </w:instrText>
      </w:r>
      <w:r>
        <w:fldChar w:fldCharType="end"/>
      </w:r>
      <w:r>
        <w:t xml:space="preserve"> et d’un champ magnétique </w:t>
      </w:r>
      <w:r>
        <w:fldChar w:fldCharType="begin"/>
      </w:r>
      <w:r>
        <w:instrText xml:space="preserve"> EQ \O(B;\S\UP8(→)) </w:instrText>
      </w:r>
      <w:r>
        <w:fldChar w:fldCharType="end"/>
      </w:r>
      <w:r>
        <w:t xml:space="preserve"> parallèles et de même sens (direction de l’axe </w:t>
      </w:r>
      <w:proofErr w:type="spellStart"/>
      <w:r>
        <w:t>Oy</w:t>
      </w:r>
      <w:proofErr w:type="spellEnd"/>
      <w:r>
        <w:t>).</w:t>
      </w:r>
    </w:p>
    <w:p w:rsidR="008A23FD" w:rsidRDefault="008A23FD" w:rsidP="008A23FD">
      <w:pPr>
        <w:jc w:val="both"/>
      </w:pPr>
      <w:r>
        <w:t>Soit  l</w:t>
      </w:r>
      <w:r>
        <w:rPr>
          <w:rFonts w:ascii="Palatino" w:hAnsi="Palatino"/>
        </w:rPr>
        <w:t xml:space="preserve"> = Ω</w:t>
      </w:r>
      <w:r>
        <w:t>O la largeur de la portion d’espace sur laquelle les deux champs sont actifs.</w:t>
      </w:r>
    </w:p>
    <w:p w:rsidR="008A23FD" w:rsidRDefault="008A23FD" w:rsidP="008A23FD">
      <w:pPr>
        <w:numPr>
          <w:ilvl w:val="0"/>
          <w:numId w:val="8"/>
        </w:numPr>
        <w:jc w:val="both"/>
      </w:pPr>
      <w:r>
        <w:t xml:space="preserve">Calculer la déviation verticale y d’un ion positif de charge q et de masse m, soumis à l’action du champ électrique </w:t>
      </w:r>
      <w:r>
        <w:fldChar w:fldCharType="begin"/>
      </w:r>
      <w:r>
        <w:instrText xml:space="preserve"> EQ \O(E;\S\UP8(→)) </w:instrText>
      </w:r>
      <w:r>
        <w:fldChar w:fldCharType="end"/>
      </w:r>
      <w:r>
        <w:t xml:space="preserve"> seul.</w:t>
      </w:r>
    </w:p>
    <w:p w:rsidR="008A23FD" w:rsidRDefault="008A23FD" w:rsidP="008A23FD">
      <w:pPr>
        <w:numPr>
          <w:ilvl w:val="0"/>
          <w:numId w:val="8"/>
        </w:numPr>
        <w:jc w:val="both"/>
      </w:pPr>
      <w:r>
        <w:t xml:space="preserve">Calculer la déviation horizontale x de ce même ion soumis à l’action du champ magnétique </w:t>
      </w:r>
      <w:r>
        <w:fldChar w:fldCharType="begin"/>
      </w:r>
      <w:r>
        <w:instrText xml:space="preserve"> EQ \O(B;\S\UP8(→)) </w:instrText>
      </w:r>
      <w:r>
        <w:fldChar w:fldCharType="end"/>
      </w:r>
      <w:r>
        <w:t xml:space="preserve"> seul. On admettra que l’angle de déviation est « </w:t>
      </w:r>
      <w:proofErr w:type="gramStart"/>
      <w:r>
        <w:t>petite</w:t>
      </w:r>
      <w:proofErr w:type="gramEnd"/>
      <w:r>
        <w:t> ».</w:t>
      </w:r>
    </w:p>
    <w:p w:rsidR="008A23FD" w:rsidRDefault="008A23FD" w:rsidP="008A23FD">
      <w:pPr>
        <w:numPr>
          <w:ilvl w:val="0"/>
          <w:numId w:val="8"/>
        </w:numPr>
        <w:jc w:val="both"/>
      </w:pPr>
      <w:r>
        <w:lastRenderedPageBreak/>
        <w:t xml:space="preserve">On peut montrer que, dans les conditions de l’expérience les coordonnées x et y de la particule lorsque </w:t>
      </w:r>
      <w:r>
        <w:fldChar w:fldCharType="begin"/>
      </w:r>
      <w:r>
        <w:instrText xml:space="preserve"> EQ \O(E;\S\UP8(→)) </w:instrText>
      </w:r>
      <w:r>
        <w:fldChar w:fldCharType="end"/>
      </w:r>
      <w:r>
        <w:t xml:space="preserve"> et </w:t>
      </w:r>
      <w:r>
        <w:fldChar w:fldCharType="begin"/>
      </w:r>
      <w:r>
        <w:instrText xml:space="preserve"> EQ \O(B;\S\UP8(→)) </w:instrText>
      </w:r>
      <w:r>
        <w:fldChar w:fldCharType="end"/>
      </w:r>
      <w:r>
        <w:t xml:space="preserve"> sont mis en service simultanément sont pratiquement égales à celles obtenues lorsqu’ils agissent seuls. Etablir l’équation cartésienne de la trace formée sur l’écran par les impacts d’ions de même charge et de même masse mais de vitesses différentes. Quelle est l’allure de cette trace ?</w:t>
      </w:r>
    </w:p>
    <w:p w:rsidR="008A23FD" w:rsidRDefault="008A23FD" w:rsidP="008A23FD">
      <w:pPr>
        <w:numPr>
          <w:ilvl w:val="0"/>
          <w:numId w:val="8"/>
        </w:numPr>
        <w:jc w:val="both"/>
      </w:pPr>
      <w:r>
        <w:t xml:space="preserve">Que se passe-t-il si le faisceau est constitué d’ions de charges massiques </w:t>
      </w:r>
      <w:r>
        <w:fldChar w:fldCharType="begin"/>
      </w:r>
      <w:r>
        <w:instrText xml:space="preserve"> EQ \F(q;m) </w:instrText>
      </w:r>
      <w:r>
        <w:fldChar w:fldCharType="end"/>
      </w:r>
      <w:r>
        <w:t xml:space="preserve"> différentes ?</w:t>
      </w:r>
    </w:p>
    <w:p w:rsidR="008A23FD" w:rsidRDefault="008A23FD" w:rsidP="008A23FD">
      <w:pPr>
        <w:numPr>
          <w:ilvl w:val="0"/>
          <w:numId w:val="8"/>
        </w:numPr>
        <w:jc w:val="both"/>
      </w:pPr>
      <w:r>
        <w:t xml:space="preserve">Dans le cas où la source d’ions est le néon, on peut observer sur l’écran deux arcs de parabole dont les prolongements sont tangents en O à l’axe </w:t>
      </w:r>
      <w:proofErr w:type="spellStart"/>
      <w:r>
        <w:t>Ox</w:t>
      </w:r>
      <w:proofErr w:type="spellEnd"/>
      <w:r>
        <w:t>.</w:t>
      </w:r>
    </w:p>
    <w:p w:rsidR="008A23FD" w:rsidRDefault="008A23FD" w:rsidP="008A23FD">
      <w:pPr>
        <w:numPr>
          <w:ilvl w:val="0"/>
          <w:numId w:val="9"/>
        </w:numPr>
        <w:jc w:val="both"/>
      </w:pPr>
      <w:r>
        <w:t>Pourquoi les paraboles ne sont-elles pas tracées jusqu’au point O ?</w:t>
      </w:r>
    </w:p>
    <w:p w:rsidR="008A23FD" w:rsidRDefault="008A23FD" w:rsidP="008A23FD">
      <w:pPr>
        <w:numPr>
          <w:ilvl w:val="0"/>
          <w:numId w:val="9"/>
        </w:numPr>
        <w:jc w:val="both"/>
      </w:pPr>
      <w:r>
        <w:t>Sur la première parabole, on relève les coordonnées d’un point M</w:t>
      </w:r>
      <w:r>
        <w:rPr>
          <w:vertAlign w:val="subscript"/>
        </w:rPr>
        <w:t>1 </w:t>
      </w:r>
      <w:r>
        <w:t>: x</w:t>
      </w:r>
      <w:r>
        <w:rPr>
          <w:vertAlign w:val="subscript"/>
        </w:rPr>
        <w:t>1</w:t>
      </w:r>
      <w:r>
        <w:t xml:space="preserve"> = 12,0 mm ; y</w:t>
      </w:r>
      <w:r>
        <w:rPr>
          <w:vertAlign w:val="subscript"/>
        </w:rPr>
        <w:t>1</w:t>
      </w:r>
      <w:r>
        <w:t xml:space="preserve"> = </w:t>
      </w:r>
      <w:smartTag w:uri="urn:schemas-microsoft-com:office:smarttags" w:element="metricconverter">
        <w:smartTagPr>
          <w:attr w:name="ProductID" w:val="4,5 mm"/>
        </w:smartTagPr>
        <w:r>
          <w:t>4,5 mm</w:t>
        </w:r>
      </w:smartTag>
      <w:r>
        <w:t>. Sur la deuxième, on relève les coordonnées d’un point M</w:t>
      </w:r>
      <w:r>
        <w:rPr>
          <w:vertAlign w:val="subscript"/>
        </w:rPr>
        <w:t>2 </w:t>
      </w:r>
      <w:r>
        <w:t>: 10,9 mm ; y</w:t>
      </w:r>
      <w:r>
        <w:rPr>
          <w:vertAlign w:val="subscript"/>
        </w:rPr>
        <w:t>2</w:t>
      </w:r>
      <w:r>
        <w:t xml:space="preserve"> = </w:t>
      </w:r>
      <w:smartTag w:uri="urn:schemas-microsoft-com:office:smarttags" w:element="metricconverter">
        <w:smartTagPr>
          <w:attr w:name="ProductID" w:val="4,1 mm"/>
        </w:smartTagPr>
        <w:r>
          <w:t>4,1 mm</w:t>
        </w:r>
      </w:smartTag>
      <w:r>
        <w:t xml:space="preserve">. Montrer qu’il s’agit des traces des deux isotopes </w:t>
      </w:r>
      <w:r>
        <w:fldChar w:fldCharType="begin"/>
      </w:r>
      <w:r>
        <w:instrText xml:space="preserve"> EQ \O(</w:instrText>
      </w:r>
      <w:r>
        <w:rPr>
          <w:vertAlign w:val="subscript"/>
        </w:rPr>
        <w:instrText>10</w:instrText>
      </w:r>
      <w:r>
        <w:instrText xml:space="preserve">;\S\UP6(20)) </w:instrText>
      </w:r>
      <w:r>
        <w:fldChar w:fldCharType="end"/>
      </w:r>
      <w:r>
        <w:t>Ne</w:t>
      </w:r>
      <w:r>
        <w:rPr>
          <w:vertAlign w:val="superscript"/>
        </w:rPr>
        <w:t xml:space="preserve">+ </w:t>
      </w:r>
      <w:r>
        <w:t xml:space="preserve">et </w:t>
      </w:r>
      <w:r>
        <w:fldChar w:fldCharType="begin"/>
      </w:r>
      <w:r>
        <w:instrText xml:space="preserve"> EQ \O(</w:instrText>
      </w:r>
      <w:r>
        <w:rPr>
          <w:vertAlign w:val="subscript"/>
        </w:rPr>
        <w:instrText>10</w:instrText>
      </w:r>
      <w:r>
        <w:instrText xml:space="preserve">;\S\UP6(22)) </w:instrText>
      </w:r>
      <w:r>
        <w:fldChar w:fldCharType="end"/>
      </w:r>
      <w:r>
        <w:t>Ne</w:t>
      </w:r>
      <w:r>
        <w:rPr>
          <w:vertAlign w:val="superscript"/>
        </w:rPr>
        <w:t>+</w:t>
      </w:r>
      <w:r>
        <w:t>.</w:t>
      </w:r>
    </w:p>
    <w:p w:rsidR="008A23FD" w:rsidRDefault="008A23FD" w:rsidP="008A23FD">
      <w:pPr>
        <w:ind w:left="113"/>
        <w:jc w:val="both"/>
      </w:pPr>
      <w:r>
        <w:t xml:space="preserve">Données : masse molaire atomique de </w:t>
      </w:r>
      <w:r>
        <w:fldChar w:fldCharType="begin"/>
      </w:r>
      <w:r>
        <w:instrText xml:space="preserve"> EQ \O(</w:instrText>
      </w:r>
      <w:r>
        <w:rPr>
          <w:vertAlign w:val="subscript"/>
        </w:rPr>
        <w:instrText>10</w:instrText>
      </w:r>
      <w:r>
        <w:instrText xml:space="preserve">;\S\UP6(20)) </w:instrText>
      </w:r>
      <w:r>
        <w:fldChar w:fldCharType="end"/>
      </w:r>
      <w:r>
        <w:t>Ne</w:t>
      </w:r>
      <w:r>
        <w:rPr>
          <w:vertAlign w:val="superscript"/>
        </w:rPr>
        <w:t>+ </w:t>
      </w:r>
      <w:r>
        <w:t>: 20.10</w:t>
      </w:r>
      <w:r>
        <w:rPr>
          <w:vertAlign w:val="superscript"/>
        </w:rPr>
        <w:t>-</w:t>
      </w:r>
      <w:smartTag w:uri="urn:schemas-microsoft-com:office:smarttags" w:element="metricconverter">
        <w:smartTagPr>
          <w:attr w:name="ProductID" w:val="3 kg"/>
        </w:smartTagPr>
        <w:r>
          <w:rPr>
            <w:vertAlign w:val="superscript"/>
          </w:rPr>
          <w:t>3</w:t>
        </w:r>
        <w:r>
          <w:t xml:space="preserve"> </w:t>
        </w:r>
        <w:proofErr w:type="spellStart"/>
        <w:r>
          <w:t>kg</w:t>
        </w:r>
      </w:smartTag>
      <w:r>
        <w:t>.mol</w:t>
      </w:r>
      <w:proofErr w:type="spellEnd"/>
      <w:r>
        <w:rPr>
          <w:vertAlign w:val="superscript"/>
        </w:rPr>
        <w:t>-1</w:t>
      </w:r>
      <w:r>
        <w:t>.</w:t>
      </w:r>
    </w:p>
    <w:p w:rsidR="008A23FD" w:rsidRDefault="008A23FD" w:rsidP="008A23FD">
      <w:pPr>
        <w:ind w:left="113"/>
        <w:jc w:val="both"/>
      </w:pPr>
      <w:proofErr w:type="gramStart"/>
      <w:r>
        <w:t>masse</w:t>
      </w:r>
      <w:proofErr w:type="gramEnd"/>
      <w:r>
        <w:t xml:space="preserve"> molaire atomique de </w:t>
      </w:r>
      <w:r>
        <w:fldChar w:fldCharType="begin"/>
      </w:r>
      <w:r>
        <w:instrText xml:space="preserve"> EQ \O(</w:instrText>
      </w:r>
      <w:r>
        <w:rPr>
          <w:vertAlign w:val="subscript"/>
        </w:rPr>
        <w:instrText>10</w:instrText>
      </w:r>
      <w:r>
        <w:instrText xml:space="preserve">;\S\UP6(22)) </w:instrText>
      </w:r>
      <w:r>
        <w:fldChar w:fldCharType="end"/>
      </w:r>
      <w:r>
        <w:t>Ne</w:t>
      </w:r>
      <w:r>
        <w:rPr>
          <w:vertAlign w:val="superscript"/>
        </w:rPr>
        <w:t>+ </w:t>
      </w:r>
      <w:r>
        <w:t>: 22.10</w:t>
      </w:r>
      <w:r>
        <w:rPr>
          <w:vertAlign w:val="superscript"/>
        </w:rPr>
        <w:t>-</w:t>
      </w:r>
      <w:smartTag w:uri="urn:schemas-microsoft-com:office:smarttags" w:element="metricconverter">
        <w:smartTagPr>
          <w:attr w:name="ProductID" w:val="3 kg"/>
        </w:smartTagPr>
        <w:r>
          <w:rPr>
            <w:vertAlign w:val="superscript"/>
          </w:rPr>
          <w:t>3</w:t>
        </w:r>
        <w:r>
          <w:t xml:space="preserve"> </w:t>
        </w:r>
        <w:proofErr w:type="spellStart"/>
        <w:r>
          <w:t>kg</w:t>
        </w:r>
      </w:smartTag>
      <w:r>
        <w:t>.mol</w:t>
      </w:r>
      <w:proofErr w:type="spellEnd"/>
      <w:r>
        <w:rPr>
          <w:vertAlign w:val="superscript"/>
        </w:rPr>
        <w:t>-1</w:t>
      </w:r>
      <w:r>
        <w:t>.</w:t>
      </w:r>
    </w:p>
    <w:p w:rsidR="008A23FD" w:rsidRDefault="008A23FD" w:rsidP="008A23FD">
      <w:pPr>
        <w:ind w:left="113"/>
      </w:pPr>
    </w:p>
    <w:p w:rsidR="008A23FD" w:rsidRDefault="008A23FD" w:rsidP="008A23FD">
      <w:r>
        <w:rPr>
          <w:noProof/>
        </w:rPr>
        <w:pict>
          <v:shape id="_x0000_s1090" type="#_x0000_t202" style="position:absolute;margin-left:5in;margin-top:9.65pt;width:27pt;height:27pt;z-index:251693056" stroked="f">
            <v:fill opacity="0"/>
            <v:textbox>
              <w:txbxContent>
                <w:p w:rsidR="008A23FD" w:rsidRDefault="008A23FD" w:rsidP="008A23FD">
                  <w:r>
                    <w:t>x</w:t>
                  </w:r>
                </w:p>
              </w:txbxContent>
            </v:textbox>
          </v:shape>
        </w:pict>
      </w:r>
      <w:r>
        <w:rPr>
          <w:noProof/>
        </w:rPr>
        <w:pict>
          <v:shape id="_x0000_s1089" type="#_x0000_t202" style="position:absolute;margin-left:306pt;margin-top:9.65pt;width:27pt;height:27pt;z-index:251692032" stroked="f">
            <v:fill opacity="0"/>
            <v:textbox>
              <w:txbxContent>
                <w:p w:rsidR="008A23FD" w:rsidRDefault="008A23FD" w:rsidP="008A23FD">
                  <w:proofErr w:type="gramStart"/>
                  <w:r>
                    <w:t>y</w:t>
                  </w:r>
                  <w:proofErr w:type="gramEnd"/>
                </w:p>
              </w:txbxContent>
            </v:textbox>
          </v:shape>
        </w:pict>
      </w:r>
    </w:p>
    <w:p w:rsidR="008A23FD" w:rsidRDefault="008A23FD" w:rsidP="008A23FD">
      <w:pPr>
        <w:ind w:left="113"/>
      </w:pPr>
    </w:p>
    <w:p w:rsidR="008A23FD" w:rsidRDefault="008A23FD" w:rsidP="008A23FD">
      <w:pPr>
        <w:ind w:left="113"/>
      </w:pPr>
      <w:r>
        <w:rPr>
          <w:noProof/>
        </w:rPr>
        <w:pict>
          <v:line id="_x0000_s1079" style="position:absolute;left:0;text-align:left;flip:y;z-index:251681792" from="243pt,9.05pt" to="378pt,180.05pt">
            <v:stroke endarrow="block"/>
          </v:line>
        </w:pict>
      </w:r>
      <w:r>
        <w:rPr>
          <w:noProof/>
        </w:rPr>
        <w:pict>
          <v:line id="_x0000_s1078" style="position:absolute;left:0;text-align:left;flip:y;z-index:251680768" from="320.25pt,.05pt" to="320.25pt,189.05pt">
            <v:stroke endarrow="block"/>
          </v:line>
        </w:pict>
      </w:r>
    </w:p>
    <w:p w:rsidR="008A23FD" w:rsidRDefault="008A23FD" w:rsidP="008A23FD">
      <w:pPr>
        <w:ind w:left="113"/>
      </w:pPr>
    </w:p>
    <w:p w:rsidR="008A23FD" w:rsidRDefault="008A23FD" w:rsidP="008A23FD">
      <w:pPr>
        <w:ind w:left="113"/>
      </w:pPr>
      <w:r>
        <w:rPr>
          <w:noProof/>
        </w:rPr>
        <w:pict>
          <v:shape id="_x0000_s1087" type="#_x0000_t202" style="position:absolute;left:0;text-align:left;margin-left:207pt;margin-top:-.55pt;width:27pt;height:36pt;z-index:251689984" stroked="f">
            <v:fill opacity="0"/>
            <v:textbox>
              <w:txbxContent>
                <w:p w:rsidR="008A23FD" w:rsidRDefault="008A23FD" w:rsidP="008A23FD">
                  <w:r>
                    <w:fldChar w:fldCharType="begin"/>
                  </w:r>
                  <w:r>
                    <w:instrText xml:space="preserve"> EQ \O(E;\S\UP6(→)) </w:instrText>
                  </w:r>
                  <w:r>
                    <w:fldChar w:fldCharType="end"/>
                  </w:r>
                </w:p>
              </w:txbxContent>
            </v:textbox>
          </v:shape>
        </w:pict>
      </w:r>
      <w:r>
        <w:rPr>
          <w:noProof/>
        </w:rPr>
        <w:pict>
          <v:shape id="_x0000_s1088" type="#_x0000_t202" style="position:absolute;left:0;text-align:left;margin-left:249.55pt;margin-top:-.55pt;width:29.45pt;height:27pt;z-index:251691008" stroked="f">
            <v:fill opacity="0"/>
            <v:textbox>
              <w:txbxContent>
                <w:p w:rsidR="008A23FD" w:rsidRDefault="008A23FD" w:rsidP="008A23FD">
                  <w:r>
                    <w:fldChar w:fldCharType="begin"/>
                  </w:r>
                  <w:r>
                    <w:instrText xml:space="preserve"> EQ \O(B;\S\UP6(→)) </w:instrText>
                  </w:r>
                  <w:r>
                    <w:fldChar w:fldCharType="end"/>
                  </w:r>
                </w:p>
              </w:txbxContent>
            </v:textbox>
          </v:shape>
        </w:pict>
      </w:r>
    </w:p>
    <w:p w:rsidR="008A23FD" w:rsidRDefault="008A23FD" w:rsidP="008A23FD">
      <w:pPr>
        <w:ind w:left="113"/>
      </w:pPr>
      <w:r>
        <w:rPr>
          <w:noProof/>
        </w:rPr>
        <w:pict>
          <v:shape id="_x0000_s1086" type="#_x0000_t202" style="position:absolute;left:0;text-align:left;margin-left:161.85pt;margin-top:12.65pt;width:27.15pt;height:27pt;z-index:251688960" stroked="f">
            <v:fill opacity="0"/>
            <v:textbox>
              <w:txbxContent>
                <w:p w:rsidR="008A23FD" w:rsidRDefault="008A23FD" w:rsidP="008A23FD">
                  <w:r>
                    <w:fldChar w:fldCharType="begin"/>
                  </w:r>
                  <w:r>
                    <w:instrText xml:space="preserve"> EQ \O(v;\S\UP6(→)) </w:instrText>
                  </w:r>
                  <w:r>
                    <w:fldChar w:fldCharType="end"/>
                  </w:r>
                </w:p>
              </w:txbxContent>
            </v:textbox>
          </v:shape>
        </w:pict>
      </w:r>
      <w:r>
        <w:rPr>
          <w:noProof/>
        </w:rPr>
        <w:pict>
          <v:line id="_x0000_s1082" style="position:absolute;left:0;text-align:left;flip:y;z-index:251684864" from="261pt,12.65pt" to="261pt,39.65pt" strokeweight="2.25pt">
            <v:stroke endarrow="block"/>
          </v:line>
        </w:pict>
      </w:r>
      <w:r>
        <w:rPr>
          <w:noProof/>
        </w:rPr>
        <w:pict>
          <v:line id="_x0000_s1081" style="position:absolute;left:0;text-align:left;flip:y;z-index:251683840" from="234pt,3.65pt" to="234pt,39.65pt" strokeweight="2.25pt">
            <v:stroke endarrow="block"/>
          </v:line>
        </w:pict>
      </w:r>
    </w:p>
    <w:p w:rsidR="008A23FD" w:rsidRDefault="008A23FD" w:rsidP="008A23FD">
      <w:pPr>
        <w:ind w:left="113"/>
      </w:pPr>
      <w:r>
        <w:rPr>
          <w:noProof/>
        </w:rPr>
        <w:pict>
          <v:shape id="_x0000_s1093" type="#_x0000_t202" style="position:absolute;left:0;text-align:left;margin-left:207pt;margin-top:7.85pt;width:27pt;height:27pt;z-index:251696128" stroked="f">
            <v:fill opacity="0"/>
            <v:textbox>
              <w:txbxContent>
                <w:p w:rsidR="008A23FD" w:rsidRDefault="008A23FD" w:rsidP="008A23FD">
                  <w:r>
                    <w:rPr>
                      <w:rFonts w:ascii="Palatino" w:hAnsi="Palatino"/>
                    </w:rPr>
                    <w:t>Ω</w:t>
                  </w:r>
                </w:p>
              </w:txbxContent>
            </v:textbox>
          </v:shape>
        </w:pict>
      </w:r>
      <w:r>
        <w:rPr>
          <w:noProof/>
        </w:rPr>
        <w:pict>
          <v:shape id="_x0000_s1092" type="#_x0000_t202" style="position:absolute;left:0;text-align:left;margin-left:108pt;margin-top:7.85pt;width:27pt;height:27pt;z-index:251695104" stroked="f">
            <v:fill opacity="0"/>
            <v:textbox>
              <w:txbxContent>
                <w:p w:rsidR="008A23FD" w:rsidRDefault="008A23FD" w:rsidP="008A23FD">
                  <w:r>
                    <w:t>S</w:t>
                  </w:r>
                </w:p>
              </w:txbxContent>
            </v:textbox>
          </v:shape>
        </w:pict>
      </w:r>
    </w:p>
    <w:p w:rsidR="008A23FD" w:rsidRDefault="008A23FD" w:rsidP="008A23FD">
      <w:pPr>
        <w:ind w:left="113"/>
      </w:pPr>
      <w:r>
        <w:rPr>
          <w:noProof/>
        </w:rPr>
        <w:pict>
          <v:shape id="_x0000_s1094" type="#_x0000_t202" style="position:absolute;left:0;text-align:left;margin-left:316.5pt;margin-top:8.3pt;width:27pt;height:27pt;z-index:251697152" stroked="f">
            <v:fill opacity="0"/>
            <v:textbox>
              <w:txbxContent>
                <w:p w:rsidR="008A23FD" w:rsidRDefault="008A23FD" w:rsidP="008A23FD">
                  <w:r>
                    <w:t>O</w:t>
                  </w:r>
                </w:p>
              </w:txbxContent>
            </v:textbox>
          </v:shape>
        </w:pict>
      </w:r>
      <w:r>
        <w:rPr>
          <w:noProof/>
        </w:rPr>
        <w:pict>
          <v:line id="_x0000_s1083" style="position:absolute;left:0;text-align:left;z-index:251685888" from="162pt,12.05pt" to="207pt,12.05pt" strokeweight="2.25pt">
            <v:stroke endarrow="block"/>
          </v:line>
        </w:pict>
      </w:r>
      <w:r>
        <w:rPr>
          <w:noProof/>
        </w:rPr>
        <w:pict>
          <v:line id="_x0000_s1084" style="position:absolute;left:0;text-align:left;flip:x;z-index:251686912" from="153pt,12.05pt" to="3in,93.05pt">
            <v:stroke dashstyle="dash"/>
          </v:line>
        </w:pict>
      </w:r>
      <w:r>
        <w:rPr>
          <w:noProof/>
        </w:rPr>
        <w:pict>
          <v:line id="_x0000_s1080" style="position:absolute;left:0;text-align:left;z-index:251682816" from="117pt,12.05pt" to="387pt,12.05pt"/>
        </w:pict>
      </w:r>
    </w:p>
    <w:p w:rsidR="008A23FD" w:rsidRDefault="008A23FD" w:rsidP="008A23FD">
      <w:pPr>
        <w:ind w:left="113"/>
      </w:pPr>
    </w:p>
    <w:p w:rsidR="008A23FD" w:rsidRDefault="008A23FD" w:rsidP="008A23FD">
      <w:pPr>
        <w:ind w:left="113"/>
      </w:pPr>
      <w:r>
        <w:rPr>
          <w:noProof/>
        </w:rPr>
        <w:pict>
          <v:shape id="_x0000_s1091" type="#_x0000_t202" style="position:absolute;left:0;text-align:left;margin-left:224.25pt;margin-top:4.7pt;width:27pt;height:27pt;z-index:251694080" stroked="f">
            <v:fill opacity="0"/>
            <v:textbox>
              <w:txbxContent>
                <w:p w:rsidR="008A23FD" w:rsidRDefault="008A23FD" w:rsidP="008A23FD">
                  <w:proofErr w:type="gramStart"/>
                  <w:r>
                    <w:t>l</w:t>
                  </w:r>
                  <w:proofErr w:type="gramEnd"/>
                </w:p>
              </w:txbxContent>
            </v:textbox>
          </v:shape>
        </w:pict>
      </w:r>
    </w:p>
    <w:p w:rsidR="008A23FD" w:rsidRDefault="008A23FD" w:rsidP="008A23FD">
      <w:pPr>
        <w:ind w:left="113"/>
      </w:pPr>
    </w:p>
    <w:p w:rsidR="008A23FD" w:rsidRDefault="008A23FD" w:rsidP="008A23FD">
      <w:pPr>
        <w:ind w:left="113"/>
      </w:pPr>
      <w:r>
        <w:rPr>
          <w:noProof/>
        </w:rPr>
        <w:pict>
          <v:line id="_x0000_s1085" style="position:absolute;left:0;text-align:left;z-index:251687936" from="180pt,1.85pt" to="4in,1.85pt">
            <v:stroke startarrow="block" endarrow="block"/>
          </v:line>
        </w:pict>
      </w:r>
    </w:p>
    <w:p w:rsidR="008A23FD" w:rsidRDefault="008A23FD" w:rsidP="008A23FD"/>
    <w:p w:rsidR="008A23FD" w:rsidRDefault="008A23FD" w:rsidP="008A23FD"/>
    <w:p w:rsidR="008A23FD" w:rsidRDefault="008A23FD" w:rsidP="008A23FD"/>
    <w:p w:rsidR="009E2E8E" w:rsidRDefault="009E2E8E"/>
    <w:sectPr w:rsidR="009E2E8E" w:rsidSect="008A23F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C6B"/>
    <w:multiLevelType w:val="hybridMultilevel"/>
    <w:tmpl w:val="A8FAF29E"/>
    <w:lvl w:ilvl="0" w:tplc="477CD8F8">
      <w:start w:val="1"/>
      <w:numFmt w:val="decimal"/>
      <w:lvlText w:val="%1) "/>
      <w:lvlJc w:val="left"/>
      <w:pPr>
        <w:tabs>
          <w:tab w:val="num" w:pos="304"/>
        </w:tabs>
        <w:ind w:left="633" w:hanging="453"/>
      </w:pPr>
      <w:rPr>
        <w:rFonts w:hint="default"/>
        <w:b/>
        <w:bCs/>
      </w:rPr>
    </w:lvl>
    <w:lvl w:ilvl="1" w:tplc="AA9E218A">
      <w:start w:val="1"/>
      <w:numFmt w:val="lowerLetter"/>
      <w:lvlText w:val="%2."/>
      <w:lvlJc w:val="left"/>
      <w:pPr>
        <w:tabs>
          <w:tab w:val="num" w:pos="1420"/>
        </w:tabs>
        <w:ind w:left="1364" w:hanging="284"/>
      </w:pPr>
      <w:rPr>
        <w:rFonts w:hint="default"/>
        <w:b/>
        <w:b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0786D00"/>
    <w:multiLevelType w:val="hybridMultilevel"/>
    <w:tmpl w:val="E24E5D08"/>
    <w:lvl w:ilvl="0" w:tplc="E856CD4A">
      <w:start w:val="1"/>
      <w:numFmt w:val="decimal"/>
      <w:lvlText w:val="%1°"/>
      <w:lvlJc w:val="left"/>
      <w:pPr>
        <w:tabs>
          <w:tab w:val="num" w:pos="284"/>
        </w:tabs>
        <w:ind w:left="340" w:hanging="340"/>
      </w:pPr>
      <w:rPr>
        <w:rFonts w:hint="default"/>
        <w:b/>
        <w:bCs/>
      </w:rPr>
    </w:lvl>
    <w:lvl w:ilvl="1" w:tplc="D7FC8180">
      <w:start w:val="1"/>
      <w:numFmt w:val="lowerLetter"/>
      <w:lvlText w:val="%2)"/>
      <w:lvlJc w:val="left"/>
      <w:pPr>
        <w:tabs>
          <w:tab w:val="num" w:pos="227"/>
        </w:tabs>
        <w:ind w:left="397" w:hanging="284"/>
      </w:pPr>
      <w:rPr>
        <w:rFonts w:hint="default"/>
        <w:b/>
        <w:b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3682A8C"/>
    <w:multiLevelType w:val="hybridMultilevel"/>
    <w:tmpl w:val="01542AA4"/>
    <w:lvl w:ilvl="0" w:tplc="30BACC8E">
      <w:start w:val="1"/>
      <w:numFmt w:val="lowerLetter"/>
      <w:lvlText w:val="%1)"/>
      <w:lvlJc w:val="left"/>
      <w:pPr>
        <w:tabs>
          <w:tab w:val="num" w:pos="464"/>
        </w:tabs>
        <w:ind w:left="464" w:hanging="284"/>
      </w:pPr>
      <w:rPr>
        <w:rFonts w:cs="Times New Roman" w:hint="default"/>
        <w:b/>
        <w:bCs/>
      </w:rPr>
    </w:lvl>
    <w:lvl w:ilvl="1" w:tplc="040C0019" w:tentative="1">
      <w:start w:val="1"/>
      <w:numFmt w:val="lowerLetter"/>
      <w:lvlText w:val="%2."/>
      <w:lvlJc w:val="left"/>
      <w:pPr>
        <w:tabs>
          <w:tab w:val="num" w:pos="1450"/>
        </w:tabs>
        <w:ind w:left="1450" w:hanging="360"/>
      </w:pPr>
    </w:lvl>
    <w:lvl w:ilvl="2" w:tplc="040C001B" w:tentative="1">
      <w:start w:val="1"/>
      <w:numFmt w:val="lowerRoman"/>
      <w:lvlText w:val="%3."/>
      <w:lvlJc w:val="right"/>
      <w:pPr>
        <w:tabs>
          <w:tab w:val="num" w:pos="2170"/>
        </w:tabs>
        <w:ind w:left="2170" w:hanging="180"/>
      </w:pPr>
    </w:lvl>
    <w:lvl w:ilvl="3" w:tplc="040C000F" w:tentative="1">
      <w:start w:val="1"/>
      <w:numFmt w:val="decimal"/>
      <w:lvlText w:val="%4."/>
      <w:lvlJc w:val="left"/>
      <w:pPr>
        <w:tabs>
          <w:tab w:val="num" w:pos="2890"/>
        </w:tabs>
        <w:ind w:left="2890" w:hanging="360"/>
      </w:pPr>
    </w:lvl>
    <w:lvl w:ilvl="4" w:tplc="040C0019" w:tentative="1">
      <w:start w:val="1"/>
      <w:numFmt w:val="lowerLetter"/>
      <w:lvlText w:val="%5."/>
      <w:lvlJc w:val="left"/>
      <w:pPr>
        <w:tabs>
          <w:tab w:val="num" w:pos="3610"/>
        </w:tabs>
        <w:ind w:left="3610" w:hanging="360"/>
      </w:pPr>
    </w:lvl>
    <w:lvl w:ilvl="5" w:tplc="040C001B" w:tentative="1">
      <w:start w:val="1"/>
      <w:numFmt w:val="lowerRoman"/>
      <w:lvlText w:val="%6."/>
      <w:lvlJc w:val="right"/>
      <w:pPr>
        <w:tabs>
          <w:tab w:val="num" w:pos="4330"/>
        </w:tabs>
        <w:ind w:left="4330" w:hanging="180"/>
      </w:pPr>
    </w:lvl>
    <w:lvl w:ilvl="6" w:tplc="040C000F" w:tentative="1">
      <w:start w:val="1"/>
      <w:numFmt w:val="decimal"/>
      <w:lvlText w:val="%7."/>
      <w:lvlJc w:val="left"/>
      <w:pPr>
        <w:tabs>
          <w:tab w:val="num" w:pos="5050"/>
        </w:tabs>
        <w:ind w:left="5050" w:hanging="360"/>
      </w:pPr>
    </w:lvl>
    <w:lvl w:ilvl="7" w:tplc="040C0019" w:tentative="1">
      <w:start w:val="1"/>
      <w:numFmt w:val="lowerLetter"/>
      <w:lvlText w:val="%8."/>
      <w:lvlJc w:val="left"/>
      <w:pPr>
        <w:tabs>
          <w:tab w:val="num" w:pos="5770"/>
        </w:tabs>
        <w:ind w:left="5770" w:hanging="360"/>
      </w:pPr>
    </w:lvl>
    <w:lvl w:ilvl="8" w:tplc="040C001B" w:tentative="1">
      <w:start w:val="1"/>
      <w:numFmt w:val="lowerRoman"/>
      <w:lvlText w:val="%9."/>
      <w:lvlJc w:val="right"/>
      <w:pPr>
        <w:tabs>
          <w:tab w:val="num" w:pos="6490"/>
        </w:tabs>
        <w:ind w:left="6490" w:hanging="180"/>
      </w:pPr>
    </w:lvl>
  </w:abstractNum>
  <w:abstractNum w:abstractNumId="3">
    <w:nsid w:val="38696047"/>
    <w:multiLevelType w:val="hybridMultilevel"/>
    <w:tmpl w:val="6DD874D4"/>
    <w:lvl w:ilvl="0" w:tplc="743EE940">
      <w:start w:val="1"/>
      <w:numFmt w:val="lowerLetter"/>
      <w:lvlText w:val="%1."/>
      <w:lvlJc w:val="left"/>
      <w:pPr>
        <w:tabs>
          <w:tab w:val="num" w:pos="473"/>
        </w:tabs>
        <w:ind w:left="473" w:hanging="360"/>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48D84C0E"/>
    <w:multiLevelType w:val="hybridMultilevel"/>
    <w:tmpl w:val="042A4038"/>
    <w:lvl w:ilvl="0" w:tplc="03066060">
      <w:start w:val="1"/>
      <w:numFmt w:val="decimal"/>
      <w:lvlText w:val="%1)"/>
      <w:lvlJc w:val="left"/>
      <w:pPr>
        <w:tabs>
          <w:tab w:val="num" w:pos="0"/>
        </w:tabs>
        <w:ind w:left="227" w:hanging="227"/>
      </w:pPr>
      <w:rPr>
        <w:rFonts w:cs="Times New Roman"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497F6269"/>
    <w:multiLevelType w:val="hybridMultilevel"/>
    <w:tmpl w:val="8876B012"/>
    <w:lvl w:ilvl="0" w:tplc="48009DFE">
      <w:start w:val="1"/>
      <w:numFmt w:val="decimal"/>
      <w:lvlText w:val="%1) "/>
      <w:lvlJc w:val="left"/>
      <w:pPr>
        <w:tabs>
          <w:tab w:val="num" w:pos="284"/>
        </w:tabs>
        <w:ind w:left="340" w:hanging="340"/>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49EE6929"/>
    <w:multiLevelType w:val="hybridMultilevel"/>
    <w:tmpl w:val="A35449DE"/>
    <w:lvl w:ilvl="0" w:tplc="E856CD4A">
      <w:start w:val="1"/>
      <w:numFmt w:val="decimal"/>
      <w:lvlText w:val="%1°"/>
      <w:lvlJc w:val="left"/>
      <w:pPr>
        <w:tabs>
          <w:tab w:val="num" w:pos="284"/>
        </w:tabs>
        <w:ind w:left="340" w:hanging="340"/>
      </w:pPr>
      <w:rPr>
        <w:rFonts w:hint="default"/>
        <w:b/>
        <w:bCs/>
      </w:rPr>
    </w:lvl>
    <w:lvl w:ilvl="1" w:tplc="69CC25E8">
      <w:start w:val="1"/>
      <w:numFmt w:val="bullet"/>
      <w:lvlText w:val=""/>
      <w:lvlJc w:val="left"/>
      <w:pPr>
        <w:tabs>
          <w:tab w:val="num" w:pos="1476"/>
        </w:tabs>
        <w:ind w:left="1420" w:hanging="340"/>
      </w:pPr>
      <w:rPr>
        <w:rFonts w:ascii="Wingdings" w:hAnsi="Wingdings" w:hint="default"/>
        <w:b/>
        <w:bCs/>
      </w:rPr>
    </w:lvl>
    <w:lvl w:ilvl="2" w:tplc="9990C2AC">
      <w:start w:val="1"/>
      <w:numFmt w:val="lowerLetter"/>
      <w:lvlText w:val="%3)"/>
      <w:lvlJc w:val="left"/>
      <w:pPr>
        <w:tabs>
          <w:tab w:val="num" w:pos="340"/>
        </w:tabs>
        <w:ind w:left="624" w:hanging="284"/>
      </w:pPr>
      <w:rPr>
        <w:rFonts w:hint="default"/>
        <w:b/>
        <w:bCs/>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53FD49B1"/>
    <w:multiLevelType w:val="hybridMultilevel"/>
    <w:tmpl w:val="34B67C3A"/>
    <w:lvl w:ilvl="0" w:tplc="C5B2F976">
      <w:start w:val="1"/>
      <w:numFmt w:val="decimal"/>
      <w:lvlText w:val="%1)"/>
      <w:lvlJc w:val="left"/>
      <w:pPr>
        <w:tabs>
          <w:tab w:val="num" w:pos="2033"/>
        </w:tabs>
        <w:ind w:left="2033" w:hanging="461"/>
      </w:pPr>
      <w:rPr>
        <w:rFonts w:cs="Times New Roman" w:hint="default"/>
      </w:rPr>
    </w:lvl>
    <w:lvl w:ilvl="1" w:tplc="23085716">
      <w:start w:val="1"/>
      <w:numFmt w:val="lowerLetter"/>
      <w:lvlText w:val="%2)"/>
      <w:lvlJc w:val="left"/>
      <w:pPr>
        <w:tabs>
          <w:tab w:val="num" w:pos="284"/>
        </w:tabs>
        <w:ind w:left="510" w:hanging="226"/>
      </w:pPr>
      <w:rPr>
        <w:rFonts w:cs="Times New Roman" w:hint="default"/>
        <w:b/>
        <w:bCs/>
      </w:rPr>
    </w:lvl>
    <w:lvl w:ilvl="2" w:tplc="B4F47C38">
      <w:start w:val="2"/>
      <w:numFmt w:val="decimal"/>
      <w:lvlText w:val="%3)"/>
      <w:lvlJc w:val="left"/>
      <w:pPr>
        <w:tabs>
          <w:tab w:val="num" w:pos="0"/>
        </w:tabs>
        <w:ind w:left="284" w:hanging="284"/>
      </w:pPr>
      <w:rPr>
        <w:rFonts w:cs="Times New Roman" w:hint="default"/>
        <w:b/>
        <w:bCs/>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nsid w:val="6A3700C9"/>
    <w:multiLevelType w:val="hybridMultilevel"/>
    <w:tmpl w:val="8278A8BC"/>
    <w:lvl w:ilvl="0" w:tplc="48009DFE">
      <w:start w:val="1"/>
      <w:numFmt w:val="decimal"/>
      <w:lvlText w:val="%1) "/>
      <w:lvlJc w:val="left"/>
      <w:pPr>
        <w:tabs>
          <w:tab w:val="num" w:pos="284"/>
        </w:tabs>
        <w:ind w:left="340" w:hanging="340"/>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6"/>
  </w:num>
  <w:num w:numId="4">
    <w:abstractNumId w:val="1"/>
  </w:num>
  <w:num w:numId="5">
    <w:abstractNumId w:val="7"/>
  </w:num>
  <w:num w:numId="6">
    <w:abstractNumId w:val="4"/>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A23FD"/>
    <w:rsid w:val="008A23FD"/>
    <w:rsid w:val="009E2E8E"/>
    <w:rsid w:val="00DE3F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arc" idref="#_x0000_s1028"/>
        <o:r id="V:Rule2" type="arc" idref="#_x0000_s1055"/>
        <o:r id="V:Rule3" type="arc" idref="#_x0000_s1032"/>
        <o:r id="V:Rule4" type="arc"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3F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1691</Words>
  <Characters>9304</Characters>
  <Application>Microsoft Office Word</Application>
  <DocSecurity>0</DocSecurity>
  <Lines>77</Lines>
  <Paragraphs>21</Paragraphs>
  <ScaleCrop>false</ScaleCrop>
  <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2014-03-02T12:11:00Z</dcterms:created>
  <dcterms:modified xsi:type="dcterms:W3CDTF">2014-03-02T12:13:00Z</dcterms:modified>
</cp:coreProperties>
</file>